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4D06D" w14:textId="77777777" w:rsidR="008D1A0F" w:rsidRDefault="008D1A0F" w:rsidP="008D1A0F">
      <w:pPr>
        <w:pStyle w:val="p1"/>
        <w:jc w:val="center"/>
        <w:rPr>
          <w:rFonts w:asciiTheme="minorBidi" w:hAnsiTheme="minorBidi" w:cstheme="minorBidi"/>
          <w:b/>
          <w:bCs/>
        </w:rPr>
      </w:pPr>
      <w:r>
        <w:rPr>
          <w:rFonts w:asciiTheme="minorBidi" w:hAnsiTheme="minorBidi" w:cstheme="minorBidi"/>
          <w:b/>
          <w:bCs/>
        </w:rPr>
        <w:t>Motion # 25.219/2</w:t>
      </w:r>
    </w:p>
    <w:p w14:paraId="3EF4AA30" w14:textId="2E159E80" w:rsidR="00256B31" w:rsidRDefault="00256B31" w:rsidP="008D1A0F">
      <w:pPr>
        <w:pStyle w:val="p1"/>
        <w:jc w:val="center"/>
        <w:rPr>
          <w:rFonts w:asciiTheme="minorBidi" w:hAnsiTheme="minorBidi" w:cstheme="minorBidi"/>
          <w:b/>
          <w:bCs/>
        </w:rPr>
      </w:pPr>
    </w:p>
    <w:p w14:paraId="549E3E59" w14:textId="039F6A85" w:rsidR="00256B31" w:rsidRDefault="00256B31" w:rsidP="00256B31">
      <w:pPr>
        <w:spacing w:before="87" w:line="278" w:lineRule="auto"/>
        <w:ind w:left="1217" w:right="739"/>
        <w:jc w:val="center"/>
        <w:rPr>
          <w:rFonts w:ascii="Trebuchet MS"/>
          <w:b/>
          <w:noProof w:val="0"/>
          <w:sz w:val="44"/>
          <w:szCs w:val="22"/>
          <w:lang w:val="ms-MY"/>
        </w:rPr>
      </w:pPr>
      <w:r>
        <w:rPr>
          <w:rFonts w:ascii="Trebuchet MS"/>
          <w:b/>
          <w:w w:val="105"/>
          <w:sz w:val="44"/>
          <w:lang w:val="ms-MY"/>
        </w:rPr>
        <w:t>JAMHUURIYADDA SOMALILAND GOLAHA WAKIILLADA</w:t>
      </w:r>
    </w:p>
    <w:p w14:paraId="55CABF16" w14:textId="51551219" w:rsidR="00256B31" w:rsidRDefault="00B008F4" w:rsidP="00B008F4">
      <w:pPr>
        <w:pStyle w:val="BodyText"/>
        <w:jc w:val="center"/>
        <w:rPr>
          <w:rFonts w:ascii="Trebuchet MS"/>
          <w:b w:val="0"/>
          <w:sz w:val="20"/>
          <w:lang w:val="ms-MY"/>
        </w:rPr>
      </w:pPr>
      <w:r w:rsidRPr="00E3526B">
        <w:drawing>
          <wp:inline distT="0" distB="0" distL="0" distR="0" wp14:anchorId="0825E32E" wp14:editId="10E4CAF4">
            <wp:extent cx="1194435" cy="1186066"/>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251379" cy="1242611"/>
                    </a:xfrm>
                    <a:prstGeom prst="rect">
                      <a:avLst/>
                    </a:prstGeom>
                  </pic:spPr>
                </pic:pic>
              </a:graphicData>
            </a:graphic>
          </wp:inline>
        </w:drawing>
      </w:r>
    </w:p>
    <w:p w14:paraId="5C754205" w14:textId="77777777" w:rsidR="0050564E" w:rsidRPr="008A6291" w:rsidRDefault="0050564E" w:rsidP="0050564E">
      <w:pPr>
        <w:pStyle w:val="NoSpacing"/>
      </w:pPr>
      <w:r w:rsidRPr="008A6291">
        <w:rPr>
          <w:rStyle w:val="Strong"/>
        </w:rPr>
        <w:t>To:</w:t>
      </w:r>
      <w:r w:rsidRPr="008A6291">
        <w:t xml:space="preserve"> His Excellency António Guterres </w:t>
      </w:r>
    </w:p>
    <w:p w14:paraId="19728E7D" w14:textId="77777777" w:rsidR="0050564E" w:rsidRPr="008A6291" w:rsidRDefault="0050564E" w:rsidP="0050564E">
      <w:pPr>
        <w:pStyle w:val="NoSpacing"/>
      </w:pPr>
      <w:r w:rsidRPr="008A6291">
        <w:rPr>
          <w:rStyle w:val="Strong"/>
        </w:rPr>
        <w:t>Secretary-General</w:t>
      </w:r>
      <w:r w:rsidRPr="008A6291">
        <w:t xml:space="preserve"> </w:t>
      </w:r>
    </w:p>
    <w:p w14:paraId="5AD10EA0" w14:textId="77777777" w:rsidR="0050564E" w:rsidRPr="008A6291" w:rsidRDefault="0050564E" w:rsidP="0050564E">
      <w:pPr>
        <w:pStyle w:val="NoSpacing"/>
      </w:pPr>
      <w:r w:rsidRPr="008A6291">
        <w:rPr>
          <w:rStyle w:val="Strong"/>
        </w:rPr>
        <w:t>United Nations Headquarters</w:t>
      </w:r>
      <w:r w:rsidRPr="008A6291">
        <w:t xml:space="preserve"> </w:t>
      </w:r>
    </w:p>
    <w:p w14:paraId="212AF954" w14:textId="77777777" w:rsidR="0050564E" w:rsidRPr="008A6291" w:rsidRDefault="0050564E" w:rsidP="0050564E">
      <w:pPr>
        <w:pStyle w:val="NoSpacing"/>
      </w:pPr>
      <w:r w:rsidRPr="008A6291">
        <w:t>New York, NY 10017 United States</w:t>
      </w:r>
    </w:p>
    <w:p w14:paraId="08ABBFE5" w14:textId="77777777" w:rsidR="0050564E" w:rsidRPr="008A6291" w:rsidRDefault="0050564E" w:rsidP="0050564E">
      <w:pPr>
        <w:spacing w:before="100" w:beforeAutospacing="1" w:after="100" w:afterAutospacing="1"/>
        <w:rPr>
          <w:sz w:val="22"/>
          <w:szCs w:val="22"/>
          <w:lang w:val="en-US"/>
        </w:rPr>
      </w:pPr>
      <w:r w:rsidRPr="008A6291">
        <w:rPr>
          <w:sz w:val="22"/>
          <w:szCs w:val="22"/>
          <w:lang w:val="en-US"/>
        </w:rPr>
        <w:t>Cc: Director, Treaty Section, Office of Legal Affairs, United Nations</w:t>
      </w:r>
    </w:p>
    <w:p w14:paraId="3FED6665" w14:textId="77777777" w:rsidR="0050564E" w:rsidRPr="008A6291" w:rsidRDefault="0050564E" w:rsidP="0050564E">
      <w:pPr>
        <w:pStyle w:val="NormalWeb"/>
        <w:rPr>
          <w:b/>
          <w:bCs/>
          <w:sz w:val="22"/>
          <w:szCs w:val="22"/>
        </w:rPr>
      </w:pPr>
      <w:r w:rsidRPr="008A6291">
        <w:rPr>
          <w:rStyle w:val="Strong"/>
          <w:rFonts w:eastAsiaTheme="majorEastAsia"/>
          <w:sz w:val="22"/>
          <w:szCs w:val="22"/>
        </w:rPr>
        <w:t>Subject:</w:t>
      </w:r>
      <w:r w:rsidRPr="008A6291">
        <w:rPr>
          <w:sz w:val="22"/>
          <w:szCs w:val="22"/>
        </w:rPr>
        <w:t xml:space="preserve"> </w:t>
      </w:r>
      <w:r w:rsidRPr="008A6291">
        <w:rPr>
          <w:b/>
          <w:bCs/>
          <w:i/>
          <w:iCs/>
          <w:sz w:val="22"/>
          <w:szCs w:val="22"/>
          <w:u w:val="single"/>
        </w:rPr>
        <w:t>Formal Request for Admission of the Republic of Somaliland to the United Nations</w:t>
      </w:r>
    </w:p>
    <w:p w14:paraId="117DFEFF" w14:textId="77777777" w:rsidR="0050564E" w:rsidRPr="002801CF" w:rsidRDefault="0050564E" w:rsidP="0050564E">
      <w:pPr>
        <w:rPr>
          <w:noProof w:val="0"/>
          <w:lang w:val="en-US"/>
        </w:rPr>
      </w:pPr>
      <w:r w:rsidRPr="002801CF">
        <w:rPr>
          <w:noProof w:val="0"/>
          <w:lang w:val="en-US"/>
        </w:rPr>
        <w:t xml:space="preserve">Integrated Legal Annex – Evidence </w:t>
      </w:r>
      <w:proofErr w:type="gramStart"/>
      <w:r w:rsidRPr="002801CF">
        <w:rPr>
          <w:noProof w:val="0"/>
          <w:lang w:val="en-US"/>
        </w:rPr>
        <w:t>Of</w:t>
      </w:r>
      <w:proofErr w:type="gramEnd"/>
      <w:r w:rsidRPr="002801CF">
        <w:rPr>
          <w:noProof w:val="0"/>
          <w:lang w:val="en-US"/>
        </w:rPr>
        <w:t xml:space="preserve"> State Continuity Of The Republic Of Somaliland</w:t>
      </w:r>
    </w:p>
    <w:p w14:paraId="29AC28FF" w14:textId="77777777" w:rsidR="0050564E" w:rsidRPr="002801CF" w:rsidRDefault="0050564E" w:rsidP="0050564E">
      <w:pPr>
        <w:spacing w:before="100" w:beforeAutospacing="1" w:after="100" w:afterAutospacing="1"/>
        <w:outlineLvl w:val="1"/>
        <w:rPr>
          <w:b/>
          <w:bCs/>
          <w:noProof w:val="0"/>
          <w:sz w:val="36"/>
          <w:szCs w:val="36"/>
          <w:lang w:val="en-US"/>
        </w:rPr>
      </w:pPr>
      <w:r w:rsidRPr="002801CF">
        <w:rPr>
          <w:b/>
          <w:bCs/>
          <w:noProof w:val="0"/>
          <w:sz w:val="36"/>
          <w:szCs w:val="36"/>
          <w:lang w:val="en-US"/>
        </w:rPr>
        <w:t>Annex I: Evidence of International Legal Personality and State Continuity of the Republic of Somaliland</w:t>
      </w:r>
    </w:p>
    <w:p w14:paraId="4CAD867E" w14:textId="77777777" w:rsidR="0050564E" w:rsidRPr="002801CF" w:rsidRDefault="0050564E" w:rsidP="0050564E">
      <w:pPr>
        <w:spacing w:before="100" w:beforeAutospacing="1" w:after="100" w:afterAutospacing="1"/>
        <w:outlineLvl w:val="2"/>
        <w:rPr>
          <w:b/>
          <w:bCs/>
          <w:noProof w:val="0"/>
          <w:sz w:val="27"/>
          <w:szCs w:val="27"/>
          <w:lang w:val="en-US"/>
        </w:rPr>
      </w:pPr>
      <w:r w:rsidRPr="002801CF">
        <w:rPr>
          <w:b/>
          <w:bCs/>
          <w:noProof w:val="0"/>
          <w:sz w:val="27"/>
          <w:szCs w:val="27"/>
          <w:lang w:val="en-US"/>
        </w:rPr>
        <w:t>1. Purpose and Scope</w:t>
      </w:r>
    </w:p>
    <w:p w14:paraId="380D7108" w14:textId="77777777" w:rsidR="0050564E" w:rsidRPr="002801CF" w:rsidRDefault="0050564E" w:rsidP="0050564E">
      <w:pPr>
        <w:spacing w:before="100" w:beforeAutospacing="1" w:after="100" w:afterAutospacing="1"/>
        <w:rPr>
          <w:noProof w:val="0"/>
          <w:lang w:val="en-US"/>
        </w:rPr>
      </w:pPr>
      <w:r w:rsidRPr="002801CF">
        <w:rPr>
          <w:noProof w:val="0"/>
          <w:lang w:val="en-US"/>
        </w:rPr>
        <w:t xml:space="preserve">This Annex is submitted in support of the Republic of Somaliland’s request for consideration of admission to the United Nations pursuant to Article 4 of the UN Charter. It consolidates and aligns the legal, historical, and documentary evidence demonstrating Somaliland’s international legal personality attained on </w:t>
      </w:r>
      <w:r w:rsidRPr="002801CF">
        <w:rPr>
          <w:b/>
          <w:bCs/>
          <w:noProof w:val="0"/>
          <w:lang w:val="en-US"/>
        </w:rPr>
        <w:t>26 June 1960</w:t>
      </w:r>
      <w:r w:rsidRPr="002801CF">
        <w:rPr>
          <w:noProof w:val="0"/>
          <w:lang w:val="en-US"/>
        </w:rPr>
        <w:t xml:space="preserve">, and the uninterrupted continuity of that statehood notwithstanding the subsequent unratified and unlawful union purportedly effected on </w:t>
      </w:r>
      <w:r w:rsidRPr="002801CF">
        <w:rPr>
          <w:b/>
          <w:bCs/>
          <w:noProof w:val="0"/>
          <w:lang w:val="en-US"/>
        </w:rPr>
        <w:t>1 July 1960</w:t>
      </w:r>
      <w:r w:rsidRPr="002801CF">
        <w:rPr>
          <w:noProof w:val="0"/>
          <w:lang w:val="en-US"/>
        </w:rPr>
        <w:t>.</w:t>
      </w:r>
    </w:p>
    <w:p w14:paraId="76B610E7" w14:textId="77777777" w:rsidR="0050564E" w:rsidRPr="002801CF" w:rsidRDefault="0050564E" w:rsidP="0050564E">
      <w:pPr>
        <w:spacing w:before="100" w:beforeAutospacing="1" w:after="100" w:afterAutospacing="1"/>
        <w:outlineLvl w:val="2"/>
        <w:rPr>
          <w:b/>
          <w:bCs/>
          <w:noProof w:val="0"/>
          <w:sz w:val="27"/>
          <w:szCs w:val="27"/>
          <w:lang w:val="en-US"/>
        </w:rPr>
      </w:pPr>
      <w:r w:rsidRPr="002801CF">
        <w:rPr>
          <w:b/>
          <w:bCs/>
          <w:noProof w:val="0"/>
          <w:sz w:val="27"/>
          <w:szCs w:val="27"/>
          <w:lang w:val="en-US"/>
        </w:rPr>
        <w:t xml:space="preserve">2. Identity and Continuity of </w:t>
      </w:r>
      <w:r>
        <w:rPr>
          <w:b/>
          <w:bCs/>
          <w:noProof w:val="0"/>
          <w:sz w:val="27"/>
          <w:szCs w:val="27"/>
          <w:lang w:val="en-US"/>
        </w:rPr>
        <w:t>Somaliland</w:t>
      </w:r>
    </w:p>
    <w:p w14:paraId="41B35552" w14:textId="77777777" w:rsidR="0050564E" w:rsidRPr="002801CF" w:rsidRDefault="0050564E" w:rsidP="0050564E">
      <w:pPr>
        <w:spacing w:before="100" w:beforeAutospacing="1" w:after="100" w:afterAutospacing="1"/>
        <w:rPr>
          <w:noProof w:val="0"/>
          <w:lang w:val="en-US"/>
        </w:rPr>
      </w:pPr>
      <w:r w:rsidRPr="002801CF">
        <w:rPr>
          <w:noProof w:val="0"/>
          <w:lang w:val="en-US"/>
        </w:rPr>
        <w:t xml:space="preserve">The present-day </w:t>
      </w:r>
      <w:r w:rsidRPr="002801CF">
        <w:rPr>
          <w:b/>
          <w:bCs/>
          <w:noProof w:val="0"/>
          <w:lang w:val="en-US"/>
        </w:rPr>
        <w:t>Republic of Somaliland</w:t>
      </w:r>
      <w:r w:rsidRPr="002801CF">
        <w:rPr>
          <w:noProof w:val="0"/>
          <w:lang w:val="en-US"/>
        </w:rPr>
        <w:t xml:space="preserve"> is the same legal entity that achieved independence from the </w:t>
      </w:r>
      <w:r w:rsidRPr="002801CF">
        <w:rPr>
          <w:b/>
          <w:bCs/>
          <w:noProof w:val="0"/>
          <w:lang w:val="en-US"/>
        </w:rPr>
        <w:t>United Kingdom of Great Britain and Northern Ireland on 26 June 1960</w:t>
      </w:r>
      <w:r w:rsidRPr="002801CF">
        <w:rPr>
          <w:noProof w:val="0"/>
          <w:lang w:val="en-US"/>
        </w:rPr>
        <w:t xml:space="preserve">. The designation “Republic” has been used since </w:t>
      </w:r>
      <w:r w:rsidRPr="002801CF">
        <w:rPr>
          <w:b/>
          <w:bCs/>
          <w:noProof w:val="0"/>
          <w:lang w:val="en-US"/>
        </w:rPr>
        <w:t>1991</w:t>
      </w:r>
      <w:r w:rsidRPr="002801CF">
        <w:rPr>
          <w:noProof w:val="0"/>
          <w:lang w:val="en-US"/>
        </w:rPr>
        <w:t xml:space="preserve">, following the restoration of sovereignty after Somaliland expelled </w:t>
      </w:r>
      <w:r w:rsidRPr="002801CF">
        <w:rPr>
          <w:noProof w:val="0"/>
          <w:lang w:val="en-US"/>
        </w:rPr>
        <w:lastRenderedPageBreak/>
        <w:t>the illegal occupying authority of Somalia. This change in designation does not affect the continuity of the State’s legal personality.</w:t>
      </w:r>
    </w:p>
    <w:p w14:paraId="17DCF7BE" w14:textId="77777777" w:rsidR="0050564E" w:rsidRPr="002801CF" w:rsidRDefault="0050564E" w:rsidP="0050564E">
      <w:pPr>
        <w:spacing w:before="100" w:beforeAutospacing="1" w:after="100" w:afterAutospacing="1"/>
        <w:rPr>
          <w:noProof w:val="0"/>
          <w:lang w:val="en-US"/>
        </w:rPr>
      </w:pPr>
      <w:r w:rsidRPr="002801CF">
        <w:rPr>
          <w:noProof w:val="0"/>
          <w:lang w:val="en-US"/>
        </w:rPr>
        <w:t xml:space="preserve">Somaliland’s claim is therefore one of </w:t>
      </w:r>
      <w:r w:rsidRPr="002801CF">
        <w:rPr>
          <w:b/>
          <w:bCs/>
          <w:noProof w:val="0"/>
          <w:lang w:val="en-US"/>
        </w:rPr>
        <w:t>state continuity and restoration of sovereignty</w:t>
      </w:r>
      <w:r w:rsidRPr="002801CF">
        <w:rPr>
          <w:noProof w:val="0"/>
          <w:lang w:val="en-US"/>
        </w:rPr>
        <w:t>, not secession.</w:t>
      </w:r>
    </w:p>
    <w:p w14:paraId="1318FC68" w14:textId="77777777" w:rsidR="0050564E" w:rsidRPr="002801CF" w:rsidRDefault="0050564E" w:rsidP="0050564E">
      <w:pPr>
        <w:spacing w:before="100" w:beforeAutospacing="1" w:after="100" w:afterAutospacing="1"/>
        <w:outlineLvl w:val="2"/>
        <w:rPr>
          <w:b/>
          <w:bCs/>
          <w:noProof w:val="0"/>
          <w:sz w:val="27"/>
          <w:szCs w:val="27"/>
          <w:lang w:val="en-US"/>
        </w:rPr>
      </w:pPr>
      <w:r w:rsidRPr="002801CF">
        <w:rPr>
          <w:b/>
          <w:bCs/>
          <w:noProof w:val="0"/>
          <w:sz w:val="27"/>
          <w:szCs w:val="27"/>
          <w:lang w:val="en-US"/>
        </w:rPr>
        <w:t>3. Treaty-Making Capacity and UN Registration (Article 102)</w:t>
      </w:r>
    </w:p>
    <w:p w14:paraId="4097E717" w14:textId="77777777" w:rsidR="0050564E" w:rsidRPr="002801CF" w:rsidRDefault="0050564E" w:rsidP="0050564E">
      <w:pPr>
        <w:spacing w:before="100" w:beforeAutospacing="1" w:after="100" w:afterAutospacing="1"/>
        <w:rPr>
          <w:noProof w:val="0"/>
          <w:lang w:val="en-US"/>
        </w:rPr>
      </w:pPr>
      <w:r w:rsidRPr="002801CF">
        <w:rPr>
          <w:noProof w:val="0"/>
          <w:lang w:val="en-US"/>
        </w:rPr>
        <w:t xml:space="preserve">Somaliland’s sovereignty and treaty-making capacity in 1960 are evidenced by international agreements concluded </w:t>
      </w:r>
      <w:r w:rsidRPr="002801CF">
        <w:rPr>
          <w:b/>
          <w:bCs/>
          <w:noProof w:val="0"/>
          <w:lang w:val="en-US"/>
        </w:rPr>
        <w:t>in its own name</w:t>
      </w:r>
      <w:r w:rsidRPr="002801CF">
        <w:rPr>
          <w:noProof w:val="0"/>
          <w:lang w:val="en-US"/>
        </w:rPr>
        <w:t xml:space="preserve"> and registered in the </w:t>
      </w:r>
      <w:r w:rsidRPr="002801CF">
        <w:rPr>
          <w:b/>
          <w:bCs/>
          <w:noProof w:val="0"/>
          <w:lang w:val="en-US"/>
        </w:rPr>
        <w:t>United Nations Treaty Series (UNTS)</w:t>
      </w:r>
      <w:r w:rsidRPr="002801CF">
        <w:rPr>
          <w:noProof w:val="0"/>
          <w:lang w:val="en-US"/>
        </w:rPr>
        <w:t xml:space="preserve"> in accordance with </w:t>
      </w:r>
      <w:r w:rsidRPr="002801CF">
        <w:rPr>
          <w:b/>
          <w:bCs/>
          <w:noProof w:val="0"/>
          <w:lang w:val="en-US"/>
        </w:rPr>
        <w:t>Article 102 of the UN Charter</w:t>
      </w:r>
      <w:r w:rsidRPr="002801CF">
        <w:rPr>
          <w:noProof w:val="0"/>
          <w:lang w:val="en-US"/>
        </w:rPr>
        <w:t>. Such registration is prima facie confirmation that Somaliland was treated as a subject of international law capable of entering treaty relations.</w:t>
      </w:r>
    </w:p>
    <w:p w14:paraId="1E8937DF" w14:textId="77777777" w:rsidR="0050564E" w:rsidRPr="002801CF" w:rsidRDefault="0050564E" w:rsidP="0050564E">
      <w:pPr>
        <w:spacing w:before="100" w:beforeAutospacing="1" w:after="100" w:afterAutospacing="1"/>
        <w:outlineLvl w:val="3"/>
        <w:rPr>
          <w:b/>
          <w:bCs/>
          <w:noProof w:val="0"/>
          <w:lang w:val="en-US"/>
        </w:rPr>
      </w:pPr>
      <w:r w:rsidRPr="002801CF">
        <w:rPr>
          <w:b/>
          <w:bCs/>
          <w:noProof w:val="0"/>
          <w:lang w:val="en-US"/>
        </w:rPr>
        <w:t>3.1 Treaties Registered in the UN Treaty Series</w:t>
      </w:r>
    </w:p>
    <w:p w14:paraId="113129AD" w14:textId="77777777" w:rsidR="0050564E" w:rsidRPr="002801CF" w:rsidRDefault="0050564E" w:rsidP="0050564E">
      <w:pPr>
        <w:spacing w:before="100" w:beforeAutospacing="1" w:after="100" w:afterAutospacing="1"/>
        <w:rPr>
          <w:noProof w:val="0"/>
          <w:lang w:val="en-US"/>
        </w:rPr>
      </w:pPr>
      <w:r w:rsidRPr="002801CF">
        <w:rPr>
          <w:noProof w:val="0"/>
          <w:lang w:val="en-US"/>
        </w:rPr>
        <w:t xml:space="preserve">The following instruments were concluded between the United Kingdom and </w:t>
      </w:r>
      <w:r w:rsidRPr="002801CF">
        <w:rPr>
          <w:b/>
          <w:bCs/>
          <w:noProof w:val="0"/>
          <w:lang w:val="en-US"/>
        </w:rPr>
        <w:t>Somaliland</w:t>
      </w:r>
      <w:r w:rsidRPr="002801CF">
        <w:rPr>
          <w:noProof w:val="0"/>
          <w:lang w:val="en-US"/>
        </w:rPr>
        <w:t xml:space="preserve">, entered into force on </w:t>
      </w:r>
      <w:r w:rsidRPr="002801CF">
        <w:rPr>
          <w:b/>
          <w:bCs/>
          <w:noProof w:val="0"/>
          <w:lang w:val="en-US"/>
        </w:rPr>
        <w:t>26 June 1960</w:t>
      </w:r>
      <w:r w:rsidRPr="002801CF">
        <w:rPr>
          <w:noProof w:val="0"/>
          <w:lang w:val="en-US"/>
        </w:rPr>
        <w:t xml:space="preserve">, and registered with the United Nations on </w:t>
      </w:r>
      <w:r w:rsidRPr="002801CF">
        <w:rPr>
          <w:b/>
          <w:bCs/>
          <w:noProof w:val="0"/>
          <w:lang w:val="en-US"/>
        </w:rPr>
        <w:t>13 September 1960</w:t>
      </w:r>
      <w:r w:rsidRPr="002801CF">
        <w:rPr>
          <w:noProof w:val="0"/>
          <w:lang w:val="en-US"/>
        </w:rPr>
        <w:t>:</w:t>
      </w:r>
    </w:p>
    <w:p w14:paraId="26188626" w14:textId="77777777" w:rsidR="0050564E" w:rsidRPr="00BF5184" w:rsidRDefault="0050564E" w:rsidP="0050564E">
      <w:pPr>
        <w:numPr>
          <w:ilvl w:val="0"/>
          <w:numId w:val="18"/>
        </w:numPr>
        <w:spacing w:before="100" w:beforeAutospacing="1" w:after="100" w:afterAutospacing="1"/>
        <w:rPr>
          <w:noProof w:val="0"/>
          <w:color w:val="FF0000"/>
          <w:lang w:val="en-US"/>
        </w:rPr>
      </w:pPr>
      <w:r w:rsidRPr="00BF5184">
        <w:rPr>
          <w:b/>
          <w:bCs/>
          <w:noProof w:val="0"/>
          <w:color w:val="FF0000"/>
          <w:lang w:val="en-US"/>
        </w:rPr>
        <w:t>UNTS No. 5346</w:t>
      </w:r>
      <w:r w:rsidRPr="00BF5184">
        <w:rPr>
          <w:noProof w:val="0"/>
          <w:color w:val="FF0000"/>
          <w:lang w:val="en-US"/>
        </w:rPr>
        <w:t xml:space="preserve"> — </w:t>
      </w:r>
      <w:r w:rsidRPr="00BF5184">
        <w:rPr>
          <w:i/>
          <w:iCs/>
          <w:noProof w:val="0"/>
          <w:color w:val="FF0000"/>
          <w:lang w:val="en-US"/>
        </w:rPr>
        <w:t>Interim Agreement for a United Kingdom Aid Mission</w:t>
      </w:r>
      <w:r w:rsidRPr="00BF5184">
        <w:rPr>
          <w:noProof w:val="0"/>
          <w:color w:val="FF0000"/>
          <w:lang w:val="en-US"/>
        </w:rPr>
        <w:t xml:space="preserve"> (Signed at Hargeisa, 26 June 1960; entered into force by signature pursuant to Article VIII).</w:t>
      </w:r>
    </w:p>
    <w:p w14:paraId="15DF3168" w14:textId="77777777" w:rsidR="0050564E" w:rsidRPr="00B83364" w:rsidRDefault="0050564E" w:rsidP="0050564E">
      <w:pPr>
        <w:numPr>
          <w:ilvl w:val="0"/>
          <w:numId w:val="18"/>
        </w:numPr>
        <w:spacing w:before="100" w:beforeAutospacing="1" w:after="100" w:afterAutospacing="1"/>
        <w:rPr>
          <w:b/>
          <w:noProof w:val="0"/>
          <w:color w:val="4BACC6" w:themeColor="accent5"/>
          <w:lang w:val="en-U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BF5184">
        <w:rPr>
          <w:b/>
          <w:bCs/>
          <w:noProof w:val="0"/>
          <w:color w:val="FF0000"/>
          <w:lang w:val="en-US"/>
        </w:rPr>
        <w:t>UNTS No. 5347</w:t>
      </w:r>
      <w:r w:rsidRPr="00BF5184">
        <w:rPr>
          <w:noProof w:val="0"/>
          <w:color w:val="FF0000"/>
          <w:lang w:val="en-US"/>
        </w:rPr>
        <w:t xml:space="preserve"> — </w:t>
      </w:r>
      <w:r w:rsidRPr="00BF5184">
        <w:rPr>
          <w:i/>
          <w:iCs/>
          <w:noProof w:val="0"/>
          <w:color w:val="FF0000"/>
          <w:lang w:val="en-US"/>
        </w:rPr>
        <w:t>Public Officers Agreement</w:t>
      </w:r>
      <w:r w:rsidRPr="00BF5184">
        <w:rPr>
          <w:noProof w:val="0"/>
          <w:color w:val="FF0000"/>
          <w:lang w:val="en-US"/>
        </w:rPr>
        <w:t xml:space="preserve"> (Signed at Hargeisa, 26 June 1960; entered into force by signature </w:t>
      </w:r>
      <w:r w:rsidRPr="00B83364">
        <w:rPr>
          <w:b/>
          <w:noProof w:val="0"/>
          <w:color w:val="4BACC6" w:themeColor="accent5"/>
          <w:lang w:val="en-U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pursuant to Article VII).</w:t>
      </w:r>
    </w:p>
    <w:p w14:paraId="2E770ED7" w14:textId="77777777" w:rsidR="0050564E" w:rsidRPr="00B83364" w:rsidRDefault="0050564E" w:rsidP="0050564E">
      <w:pPr>
        <w:numPr>
          <w:ilvl w:val="0"/>
          <w:numId w:val="18"/>
        </w:numPr>
        <w:spacing w:before="100" w:beforeAutospacing="1" w:after="100" w:afterAutospacing="1"/>
        <w:rPr>
          <w:b/>
          <w:noProof w:val="0"/>
          <w:color w:val="4BACC6" w:themeColor="accent5"/>
          <w:lang w:val="en-U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BF5184">
        <w:rPr>
          <w:b/>
          <w:bCs/>
          <w:noProof w:val="0"/>
          <w:color w:val="FF0000"/>
          <w:lang w:val="en-US"/>
        </w:rPr>
        <w:t>UNTS No. 5348</w:t>
      </w:r>
      <w:r w:rsidRPr="00BF5184">
        <w:rPr>
          <w:noProof w:val="0"/>
          <w:color w:val="FF0000"/>
          <w:lang w:val="en-US"/>
        </w:rPr>
        <w:t xml:space="preserve"> — </w:t>
      </w:r>
      <w:r w:rsidRPr="00BF5184">
        <w:rPr>
          <w:i/>
          <w:iCs/>
          <w:noProof w:val="0"/>
          <w:color w:val="FF0000"/>
          <w:lang w:val="en-US"/>
        </w:rPr>
        <w:t>Agreement Regarding Interim Arrangements in Respect of the Somaliland Scouts</w:t>
      </w:r>
      <w:r w:rsidRPr="00BF5184">
        <w:rPr>
          <w:noProof w:val="0"/>
          <w:color w:val="FF0000"/>
          <w:lang w:val="en-US"/>
        </w:rPr>
        <w:t xml:space="preserve"> (Signed at Hargeisa, 26 June 1960; entered into force by signature pursuant to </w:t>
      </w:r>
      <w:r w:rsidRPr="00B83364">
        <w:rPr>
          <w:b/>
          <w:noProof w:val="0"/>
          <w:color w:val="4BACC6" w:themeColor="accent5"/>
          <w:lang w:val="en-U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Article X).</w:t>
      </w:r>
    </w:p>
    <w:p w14:paraId="28812074" w14:textId="77777777" w:rsidR="0050564E" w:rsidRPr="00BF5184" w:rsidRDefault="0050564E" w:rsidP="0050564E">
      <w:pPr>
        <w:numPr>
          <w:ilvl w:val="0"/>
          <w:numId w:val="18"/>
        </w:numPr>
        <w:spacing w:before="100" w:beforeAutospacing="1" w:after="100" w:afterAutospacing="1"/>
        <w:rPr>
          <w:noProof w:val="0"/>
          <w:color w:val="FF0000"/>
          <w:lang w:val="en-US"/>
        </w:rPr>
      </w:pPr>
      <w:r w:rsidRPr="00BF5184">
        <w:rPr>
          <w:b/>
          <w:bCs/>
          <w:noProof w:val="0"/>
          <w:color w:val="FF0000"/>
          <w:lang w:val="en-US"/>
        </w:rPr>
        <w:t>UNTS No. 5349</w:t>
      </w:r>
      <w:r w:rsidRPr="00BF5184">
        <w:rPr>
          <w:noProof w:val="0"/>
          <w:color w:val="FF0000"/>
          <w:lang w:val="en-US"/>
        </w:rPr>
        <w:t xml:space="preserve"> — </w:t>
      </w:r>
      <w:r w:rsidRPr="00BF5184">
        <w:rPr>
          <w:i/>
          <w:iCs/>
          <w:noProof w:val="0"/>
          <w:color w:val="FF0000"/>
          <w:lang w:val="en-US"/>
        </w:rPr>
        <w:t>Exchange of Letters Concerning the Transfer of Obligations in the Event of Jurisdictional Transfer</w:t>
      </w:r>
      <w:r w:rsidRPr="00BF5184">
        <w:rPr>
          <w:noProof w:val="0"/>
          <w:color w:val="FF0000"/>
          <w:lang w:val="en-US"/>
        </w:rPr>
        <w:t xml:space="preserve"> (Signed at Hargeisa, 26 June 1960; entered into force by exchange of letters).</w:t>
      </w:r>
    </w:p>
    <w:p w14:paraId="7CC6CD84" w14:textId="77777777" w:rsidR="0050564E" w:rsidRPr="002801CF" w:rsidRDefault="0050564E" w:rsidP="0050564E">
      <w:pPr>
        <w:numPr>
          <w:ilvl w:val="0"/>
          <w:numId w:val="18"/>
        </w:numPr>
        <w:spacing w:before="100" w:beforeAutospacing="1" w:after="100" w:afterAutospacing="1"/>
        <w:rPr>
          <w:noProof w:val="0"/>
          <w:lang w:val="en-US"/>
        </w:rPr>
      </w:pPr>
      <w:r w:rsidRPr="002801CF">
        <w:rPr>
          <w:b/>
          <w:bCs/>
          <w:noProof w:val="0"/>
          <w:lang w:val="en-US"/>
        </w:rPr>
        <w:t>UNTS No. 5350</w:t>
      </w:r>
      <w:r w:rsidRPr="002801CF">
        <w:rPr>
          <w:noProof w:val="0"/>
          <w:lang w:val="en-US"/>
        </w:rPr>
        <w:t xml:space="preserve"> — </w:t>
      </w:r>
      <w:r w:rsidRPr="002801CF">
        <w:rPr>
          <w:i/>
          <w:iCs/>
          <w:noProof w:val="0"/>
          <w:lang w:val="en-US"/>
        </w:rPr>
        <w:t>Exchange of Letters Concerning the Continued Availability of East African Currency Board Currency</w:t>
      </w:r>
      <w:r w:rsidRPr="002801CF">
        <w:rPr>
          <w:noProof w:val="0"/>
          <w:lang w:val="en-US"/>
        </w:rPr>
        <w:t xml:space="preserve"> (Signed at Hargeisa, 26 June 1960).</w:t>
      </w:r>
    </w:p>
    <w:p w14:paraId="71C736D0" w14:textId="77777777" w:rsidR="0050564E" w:rsidRPr="002801CF" w:rsidRDefault="0050564E" w:rsidP="0050564E">
      <w:pPr>
        <w:spacing w:before="100" w:beforeAutospacing="1" w:after="100" w:afterAutospacing="1"/>
        <w:rPr>
          <w:noProof w:val="0"/>
          <w:lang w:val="en-US"/>
        </w:rPr>
      </w:pPr>
      <w:r w:rsidRPr="002801CF">
        <w:rPr>
          <w:noProof w:val="0"/>
          <w:lang w:val="en-US"/>
        </w:rPr>
        <w:t xml:space="preserve">These registrations confirm that Somaliland possessed </w:t>
      </w:r>
      <w:r w:rsidRPr="002801CF">
        <w:rPr>
          <w:b/>
          <w:bCs/>
          <w:noProof w:val="0"/>
          <w:lang w:val="en-US"/>
        </w:rPr>
        <w:t>international legal personality</w:t>
      </w:r>
      <w:r w:rsidRPr="002801CF">
        <w:rPr>
          <w:noProof w:val="0"/>
          <w:lang w:val="en-US"/>
        </w:rPr>
        <w:t xml:space="preserve"> at independence.</w:t>
      </w:r>
    </w:p>
    <w:p w14:paraId="028EBF21" w14:textId="77777777" w:rsidR="0050564E" w:rsidRPr="002801CF" w:rsidRDefault="0050564E" w:rsidP="0050564E">
      <w:pPr>
        <w:spacing w:before="100" w:beforeAutospacing="1" w:after="100" w:afterAutospacing="1"/>
        <w:outlineLvl w:val="2"/>
        <w:rPr>
          <w:b/>
          <w:bCs/>
          <w:noProof w:val="0"/>
          <w:sz w:val="27"/>
          <w:szCs w:val="27"/>
          <w:lang w:val="en-US"/>
        </w:rPr>
      </w:pPr>
      <w:r w:rsidRPr="002801CF">
        <w:rPr>
          <w:b/>
          <w:bCs/>
          <w:noProof w:val="0"/>
          <w:sz w:val="27"/>
          <w:szCs w:val="27"/>
          <w:lang w:val="en-US"/>
        </w:rPr>
        <w:t>4. Absence of a Valid Instrument of Union</w:t>
      </w:r>
    </w:p>
    <w:p w14:paraId="39470851" w14:textId="77777777" w:rsidR="0050564E" w:rsidRPr="002801CF" w:rsidRDefault="0050564E" w:rsidP="0050564E">
      <w:pPr>
        <w:spacing w:before="100" w:beforeAutospacing="1" w:after="100" w:afterAutospacing="1"/>
        <w:rPr>
          <w:noProof w:val="0"/>
          <w:lang w:val="en-US"/>
        </w:rPr>
      </w:pPr>
      <w:r w:rsidRPr="002801CF">
        <w:rPr>
          <w:noProof w:val="0"/>
          <w:lang w:val="en-US"/>
        </w:rPr>
        <w:t xml:space="preserve">No lawful international treaty exists by which Somaliland relinquished or extinguished its sovereignty after 26 June 1960. The purported union of </w:t>
      </w:r>
      <w:r w:rsidRPr="002801CF">
        <w:rPr>
          <w:b/>
          <w:bCs/>
          <w:noProof w:val="0"/>
          <w:lang w:val="en-US"/>
        </w:rPr>
        <w:t>1 July 1960</w:t>
      </w:r>
      <w:r w:rsidRPr="002801CF">
        <w:rPr>
          <w:noProof w:val="0"/>
          <w:lang w:val="en-US"/>
        </w:rPr>
        <w:t xml:space="preserve"> fails to meet basic requirements of treaty law because:</w:t>
      </w:r>
    </w:p>
    <w:p w14:paraId="7516CF29" w14:textId="77777777" w:rsidR="0050564E" w:rsidRPr="002801CF" w:rsidRDefault="0050564E" w:rsidP="0050564E">
      <w:pPr>
        <w:numPr>
          <w:ilvl w:val="0"/>
          <w:numId w:val="19"/>
        </w:numPr>
        <w:spacing w:before="100" w:beforeAutospacing="1" w:after="100" w:afterAutospacing="1"/>
        <w:rPr>
          <w:noProof w:val="0"/>
          <w:lang w:val="en-US"/>
        </w:rPr>
      </w:pPr>
      <w:r w:rsidRPr="002801CF">
        <w:rPr>
          <w:noProof w:val="0"/>
          <w:lang w:val="en-US"/>
        </w:rPr>
        <w:t xml:space="preserve">It was </w:t>
      </w:r>
      <w:r w:rsidRPr="002801CF">
        <w:rPr>
          <w:b/>
          <w:bCs/>
          <w:noProof w:val="0"/>
          <w:lang w:val="en-US"/>
        </w:rPr>
        <w:t>never ratified</w:t>
      </w:r>
      <w:r w:rsidRPr="002801CF">
        <w:rPr>
          <w:noProof w:val="0"/>
          <w:lang w:val="en-US"/>
        </w:rPr>
        <w:t xml:space="preserve"> by Somaliland’s legislature;</w:t>
      </w:r>
    </w:p>
    <w:p w14:paraId="07165088" w14:textId="77777777" w:rsidR="0050564E" w:rsidRPr="002801CF" w:rsidRDefault="0050564E" w:rsidP="0050564E">
      <w:pPr>
        <w:numPr>
          <w:ilvl w:val="0"/>
          <w:numId w:val="19"/>
        </w:numPr>
        <w:spacing w:before="100" w:beforeAutospacing="1" w:after="100" w:afterAutospacing="1"/>
        <w:rPr>
          <w:noProof w:val="0"/>
          <w:lang w:val="en-US"/>
        </w:rPr>
      </w:pPr>
      <w:r w:rsidRPr="002801CF">
        <w:rPr>
          <w:noProof w:val="0"/>
          <w:lang w:val="en-US"/>
        </w:rPr>
        <w:t xml:space="preserve">It was </w:t>
      </w:r>
      <w:r w:rsidRPr="002801CF">
        <w:rPr>
          <w:b/>
          <w:bCs/>
          <w:noProof w:val="0"/>
          <w:lang w:val="en-US"/>
        </w:rPr>
        <w:t>not concluded as a single, harmonized treaty</w:t>
      </w:r>
      <w:r w:rsidRPr="002801CF">
        <w:rPr>
          <w:noProof w:val="0"/>
          <w:lang w:val="en-US"/>
        </w:rPr>
        <w:t xml:space="preserve"> between two sovereign states;</w:t>
      </w:r>
    </w:p>
    <w:p w14:paraId="7E1C35F6" w14:textId="77777777" w:rsidR="0050564E" w:rsidRPr="002801CF" w:rsidRDefault="0050564E" w:rsidP="0050564E">
      <w:pPr>
        <w:numPr>
          <w:ilvl w:val="0"/>
          <w:numId w:val="19"/>
        </w:numPr>
        <w:spacing w:before="100" w:beforeAutospacing="1" w:after="100" w:afterAutospacing="1"/>
        <w:rPr>
          <w:noProof w:val="0"/>
          <w:lang w:val="en-US"/>
        </w:rPr>
      </w:pPr>
      <w:r w:rsidRPr="002801CF">
        <w:rPr>
          <w:noProof w:val="0"/>
          <w:lang w:val="en-US"/>
        </w:rPr>
        <w:t xml:space="preserve">It was </w:t>
      </w:r>
      <w:r w:rsidRPr="002801CF">
        <w:rPr>
          <w:b/>
          <w:bCs/>
          <w:noProof w:val="0"/>
          <w:lang w:val="en-US"/>
        </w:rPr>
        <w:t>never registered</w:t>
      </w:r>
      <w:r w:rsidRPr="002801CF">
        <w:rPr>
          <w:noProof w:val="0"/>
          <w:lang w:val="en-US"/>
        </w:rPr>
        <w:t xml:space="preserve"> with the United Nations under </w:t>
      </w:r>
      <w:r w:rsidRPr="0050564E">
        <w:rPr>
          <w:noProof w:val="0"/>
          <w:color w:val="FF0000"/>
          <w:lang w:val="en-US"/>
        </w:rPr>
        <w:t>Article 102 of the UN Charter</w:t>
      </w:r>
      <w:r w:rsidRPr="002801CF">
        <w:rPr>
          <w:noProof w:val="0"/>
          <w:lang w:val="en-US"/>
        </w:rPr>
        <w:t>;</w:t>
      </w:r>
    </w:p>
    <w:p w14:paraId="1B4F264A" w14:textId="77777777" w:rsidR="0050564E" w:rsidRPr="002801CF" w:rsidRDefault="0050564E" w:rsidP="0050564E">
      <w:pPr>
        <w:numPr>
          <w:ilvl w:val="0"/>
          <w:numId w:val="19"/>
        </w:numPr>
        <w:spacing w:before="100" w:beforeAutospacing="1" w:after="100" w:afterAutospacing="1"/>
        <w:rPr>
          <w:noProof w:val="0"/>
          <w:lang w:val="en-US"/>
        </w:rPr>
      </w:pPr>
      <w:r w:rsidRPr="002801CF">
        <w:rPr>
          <w:noProof w:val="0"/>
          <w:lang w:val="en-US"/>
        </w:rPr>
        <w:t>It lacked constitutional validity within Somaliland.</w:t>
      </w:r>
    </w:p>
    <w:p w14:paraId="467CAB8A" w14:textId="77777777" w:rsidR="0050564E" w:rsidRPr="002801CF" w:rsidRDefault="0050564E" w:rsidP="0050564E">
      <w:pPr>
        <w:spacing w:before="100" w:beforeAutospacing="1" w:after="100" w:afterAutospacing="1"/>
        <w:rPr>
          <w:noProof w:val="0"/>
          <w:lang w:val="en-US"/>
        </w:rPr>
      </w:pPr>
      <w:r w:rsidRPr="002801CF">
        <w:rPr>
          <w:noProof w:val="0"/>
          <w:lang w:val="en-US"/>
        </w:rPr>
        <w:t xml:space="preserve">Accordingly, the purported union does </w:t>
      </w:r>
      <w:r w:rsidRPr="002801CF">
        <w:rPr>
          <w:b/>
          <w:bCs/>
          <w:noProof w:val="0"/>
          <w:lang w:val="en-US"/>
        </w:rPr>
        <w:t>not</w:t>
      </w:r>
      <w:r w:rsidRPr="002801CF">
        <w:rPr>
          <w:noProof w:val="0"/>
          <w:lang w:val="en-US"/>
        </w:rPr>
        <w:t xml:space="preserve"> constitute a binding international instrument.</w:t>
      </w:r>
    </w:p>
    <w:p w14:paraId="37CDB1FD" w14:textId="77777777" w:rsidR="0050564E" w:rsidRPr="002801CF" w:rsidRDefault="0050564E" w:rsidP="0050564E">
      <w:pPr>
        <w:spacing w:before="100" w:beforeAutospacing="1" w:after="100" w:afterAutospacing="1"/>
        <w:outlineLvl w:val="2"/>
        <w:rPr>
          <w:b/>
          <w:bCs/>
          <w:noProof w:val="0"/>
          <w:sz w:val="27"/>
          <w:szCs w:val="27"/>
          <w:lang w:val="en-US"/>
        </w:rPr>
      </w:pPr>
      <w:r w:rsidRPr="002801CF">
        <w:rPr>
          <w:b/>
          <w:bCs/>
          <w:noProof w:val="0"/>
          <w:sz w:val="27"/>
          <w:szCs w:val="27"/>
          <w:lang w:val="en-US"/>
        </w:rPr>
        <w:t>5. Applicable Principles of International Law</w:t>
      </w:r>
    </w:p>
    <w:p w14:paraId="6931FD1E" w14:textId="77777777" w:rsidR="0050564E" w:rsidRPr="002801CF" w:rsidRDefault="0050564E" w:rsidP="0050564E">
      <w:pPr>
        <w:spacing w:before="100" w:beforeAutospacing="1" w:after="100" w:afterAutospacing="1"/>
        <w:rPr>
          <w:noProof w:val="0"/>
          <w:lang w:val="en-US"/>
        </w:rPr>
      </w:pPr>
      <w:r w:rsidRPr="002801CF">
        <w:rPr>
          <w:noProof w:val="0"/>
          <w:lang w:val="en-US"/>
        </w:rPr>
        <w:lastRenderedPageBreak/>
        <w:t>Somaliland’s legal position is supported by established principles, including:</w:t>
      </w:r>
    </w:p>
    <w:p w14:paraId="3DC8494E" w14:textId="77777777" w:rsidR="0050564E" w:rsidRPr="002801CF" w:rsidRDefault="0050564E" w:rsidP="0050564E">
      <w:pPr>
        <w:numPr>
          <w:ilvl w:val="0"/>
          <w:numId w:val="20"/>
        </w:numPr>
        <w:spacing w:before="100" w:beforeAutospacing="1" w:after="100" w:afterAutospacing="1"/>
        <w:rPr>
          <w:noProof w:val="0"/>
          <w:lang w:val="en-US"/>
        </w:rPr>
      </w:pPr>
      <w:r w:rsidRPr="002801CF">
        <w:rPr>
          <w:b/>
          <w:bCs/>
          <w:noProof w:val="0"/>
          <w:lang w:val="en-US"/>
        </w:rPr>
        <w:t>Self-Determination</w:t>
      </w:r>
      <w:r w:rsidRPr="002801CF">
        <w:rPr>
          <w:noProof w:val="0"/>
          <w:lang w:val="en-US"/>
        </w:rPr>
        <w:t xml:space="preserve"> (UN Charter, Article 1(2));</w:t>
      </w:r>
    </w:p>
    <w:p w14:paraId="47B11445" w14:textId="77777777" w:rsidR="0050564E" w:rsidRPr="002801CF" w:rsidRDefault="0050564E" w:rsidP="0050564E">
      <w:pPr>
        <w:numPr>
          <w:ilvl w:val="0"/>
          <w:numId w:val="20"/>
        </w:numPr>
        <w:spacing w:before="100" w:beforeAutospacing="1" w:after="100" w:afterAutospacing="1"/>
        <w:rPr>
          <w:noProof w:val="0"/>
          <w:lang w:val="en-US"/>
        </w:rPr>
      </w:pPr>
      <w:r w:rsidRPr="002801CF">
        <w:rPr>
          <w:b/>
          <w:bCs/>
          <w:noProof w:val="0"/>
          <w:lang w:val="en-US"/>
        </w:rPr>
        <w:t>Admission of Peace-Loving States</w:t>
      </w:r>
      <w:r w:rsidRPr="002801CF">
        <w:rPr>
          <w:noProof w:val="0"/>
          <w:lang w:val="en-US"/>
        </w:rPr>
        <w:t xml:space="preserve"> (UN Charter, Article 4);</w:t>
      </w:r>
    </w:p>
    <w:p w14:paraId="6F637A39" w14:textId="77777777" w:rsidR="0050564E" w:rsidRPr="002801CF" w:rsidRDefault="0050564E" w:rsidP="0050564E">
      <w:pPr>
        <w:numPr>
          <w:ilvl w:val="0"/>
          <w:numId w:val="20"/>
        </w:numPr>
        <w:spacing w:before="100" w:beforeAutospacing="1" w:after="100" w:afterAutospacing="1"/>
        <w:rPr>
          <w:noProof w:val="0"/>
          <w:lang w:val="en-US"/>
        </w:rPr>
      </w:pPr>
      <w:r w:rsidRPr="002801CF">
        <w:rPr>
          <w:b/>
          <w:bCs/>
          <w:noProof w:val="0"/>
          <w:lang w:val="en-US"/>
        </w:rPr>
        <w:t>State Continuity Doctrine</w:t>
      </w:r>
      <w:r w:rsidRPr="002801CF">
        <w:rPr>
          <w:noProof w:val="0"/>
          <w:lang w:val="en-US"/>
        </w:rPr>
        <w:t>, as reflected in international practice and jurisprudence;</w:t>
      </w:r>
    </w:p>
    <w:p w14:paraId="5654D0C5" w14:textId="77777777" w:rsidR="0050564E" w:rsidRPr="002801CF" w:rsidRDefault="0050564E" w:rsidP="0050564E">
      <w:pPr>
        <w:numPr>
          <w:ilvl w:val="0"/>
          <w:numId w:val="20"/>
        </w:numPr>
        <w:spacing w:before="100" w:beforeAutospacing="1" w:after="100" w:afterAutospacing="1"/>
        <w:rPr>
          <w:noProof w:val="0"/>
          <w:lang w:val="en-US"/>
        </w:rPr>
      </w:pPr>
      <w:r w:rsidRPr="002801CF">
        <w:rPr>
          <w:b/>
          <w:bCs/>
          <w:noProof w:val="0"/>
          <w:lang w:val="en-US"/>
        </w:rPr>
        <w:t>Montevideo Convention (1933)</w:t>
      </w:r>
      <w:r w:rsidRPr="002801CF">
        <w:rPr>
          <w:noProof w:val="0"/>
          <w:lang w:val="en-US"/>
        </w:rPr>
        <w:t xml:space="preserve"> criteria, all of which Somaliland satisfies: defined territory, permanent population, effective government, and capacity to enter into relations with other states.</w:t>
      </w:r>
    </w:p>
    <w:p w14:paraId="0ED9FD58" w14:textId="77777777" w:rsidR="0050564E" w:rsidRPr="002801CF" w:rsidRDefault="0050564E" w:rsidP="0050564E">
      <w:pPr>
        <w:spacing w:before="100" w:beforeAutospacing="1" w:after="100" w:afterAutospacing="1"/>
        <w:outlineLvl w:val="2"/>
        <w:rPr>
          <w:b/>
          <w:bCs/>
          <w:noProof w:val="0"/>
          <w:sz w:val="27"/>
          <w:szCs w:val="27"/>
          <w:lang w:val="en-US"/>
        </w:rPr>
      </w:pPr>
      <w:r w:rsidRPr="002801CF">
        <w:rPr>
          <w:b/>
          <w:bCs/>
          <w:noProof w:val="0"/>
          <w:sz w:val="27"/>
          <w:szCs w:val="27"/>
          <w:lang w:val="en-US"/>
        </w:rPr>
        <w:t>6. Consequence for UN Consideration</w:t>
      </w:r>
    </w:p>
    <w:p w14:paraId="5BD8E266" w14:textId="77777777" w:rsidR="0050564E" w:rsidRPr="002801CF" w:rsidRDefault="0050564E" w:rsidP="0050564E">
      <w:pPr>
        <w:spacing w:before="100" w:beforeAutospacing="1" w:after="100" w:afterAutospacing="1"/>
        <w:rPr>
          <w:noProof w:val="0"/>
          <w:lang w:val="en-US"/>
        </w:rPr>
      </w:pPr>
      <w:r w:rsidRPr="002801CF">
        <w:rPr>
          <w:noProof w:val="0"/>
          <w:lang w:val="en-US"/>
        </w:rPr>
        <w:t xml:space="preserve">Because Somaliland’s sovereignty was lawfully established in 1960 and never lawfully extinguished, the current request before the United Nations concerns the </w:t>
      </w:r>
      <w:r w:rsidRPr="002801CF">
        <w:rPr>
          <w:b/>
          <w:bCs/>
          <w:noProof w:val="0"/>
          <w:lang w:val="en-US"/>
        </w:rPr>
        <w:t>recognition and admission of an existing state</w:t>
      </w:r>
      <w:r w:rsidRPr="002801CF">
        <w:rPr>
          <w:noProof w:val="0"/>
          <w:lang w:val="en-US"/>
        </w:rPr>
        <w:t>, correcting a historical and institutional misattribution.</w:t>
      </w:r>
    </w:p>
    <w:p w14:paraId="2A723D32" w14:textId="77777777" w:rsidR="0050564E" w:rsidRPr="002801CF" w:rsidRDefault="0050564E" w:rsidP="0050564E">
      <w:pPr>
        <w:spacing w:before="100" w:beforeAutospacing="1" w:after="100" w:afterAutospacing="1"/>
        <w:outlineLvl w:val="2"/>
        <w:rPr>
          <w:b/>
          <w:bCs/>
          <w:noProof w:val="0"/>
          <w:sz w:val="27"/>
          <w:szCs w:val="27"/>
          <w:lang w:val="en-US"/>
        </w:rPr>
      </w:pPr>
      <w:r w:rsidRPr="002801CF">
        <w:rPr>
          <w:b/>
          <w:bCs/>
          <w:noProof w:val="0"/>
          <w:sz w:val="27"/>
          <w:szCs w:val="27"/>
          <w:lang w:val="en-US"/>
        </w:rPr>
        <w:t>7. Concluding Legal Position</w:t>
      </w:r>
    </w:p>
    <w:p w14:paraId="7BA26E58" w14:textId="77777777" w:rsidR="0050564E" w:rsidRPr="002801CF" w:rsidRDefault="0050564E" w:rsidP="0050564E">
      <w:pPr>
        <w:spacing w:before="100" w:beforeAutospacing="1" w:after="100" w:afterAutospacing="1"/>
        <w:rPr>
          <w:noProof w:val="0"/>
          <w:lang w:val="en-US"/>
        </w:rPr>
      </w:pPr>
      <w:r w:rsidRPr="002801CF">
        <w:rPr>
          <w:b/>
          <w:bCs/>
          <w:noProof w:val="0"/>
          <w:lang w:val="en-US"/>
        </w:rPr>
        <w:t>Recommended formulation for UN records:</w:t>
      </w:r>
    </w:p>
    <w:p w14:paraId="659736EA" w14:textId="77777777" w:rsidR="000E069C" w:rsidRDefault="0050564E" w:rsidP="000E069C">
      <w:pPr>
        <w:spacing w:beforeAutospacing="1" w:afterAutospacing="1"/>
        <w:rPr>
          <w:noProof w:val="0"/>
          <w:lang w:val="en-US"/>
        </w:rPr>
      </w:pPr>
      <w:r w:rsidRPr="002801CF">
        <w:rPr>
          <w:noProof w:val="0"/>
          <w:lang w:val="en-US"/>
        </w:rPr>
        <w:t>“The Republic of Somaliland is the continuing legal personality of the State of Somaliland that attained independence on 26 June 1960, as evidenced by treaties concluded in its own name and registered in the United Nations Treaty Series. No lawful international instrument exists by which that sovereignty was transferred or extinguished.”</w:t>
      </w:r>
    </w:p>
    <w:p w14:paraId="738FDBB1" w14:textId="2F8D94EE" w:rsidR="000E069C" w:rsidRPr="000E069C" w:rsidRDefault="000E069C" w:rsidP="000E069C">
      <w:pPr>
        <w:spacing w:beforeAutospacing="1" w:afterAutospacing="1"/>
        <w:rPr>
          <w:noProof w:val="0"/>
          <w:lang w:val="en-US"/>
        </w:rPr>
      </w:pPr>
      <w:r w:rsidRPr="002801CF">
        <w:rPr>
          <w:i/>
          <w:iCs/>
          <w:noProof w:val="0"/>
          <w:lang w:val="en-US"/>
        </w:rPr>
        <w:t>Submitted on behalf of the Government and People of the Republic of Somaliland.</w:t>
      </w:r>
    </w:p>
    <w:p w14:paraId="3FA67AC5" w14:textId="70EBFEA6" w:rsidR="00A53CA9" w:rsidRDefault="00A53CA9">
      <w:pPr>
        <w:rPr>
          <w:noProof w:val="0"/>
          <w:lang w:val="en-US"/>
        </w:rPr>
      </w:pPr>
    </w:p>
    <w:p w14:paraId="5866327A" w14:textId="5EB1C82D" w:rsidR="000E069C" w:rsidRDefault="000E069C" w:rsidP="00A53CA9">
      <w:pPr>
        <w:spacing w:before="100" w:beforeAutospacing="1" w:after="100" w:afterAutospacing="1"/>
        <w:rPr>
          <w:noProof w:val="0"/>
          <w:lang w:val="en-US"/>
        </w:rPr>
      </w:pPr>
      <w:r>
        <w:rPr>
          <w:noProof w:val="0"/>
          <w:lang w:val="en-US"/>
        </w:rPr>
        <w:br w:type="page"/>
      </w:r>
    </w:p>
    <w:p w14:paraId="4D40059B" w14:textId="077C5323" w:rsidR="00256B31" w:rsidRDefault="00256B31" w:rsidP="00256B31">
      <w:pPr>
        <w:spacing w:line="280" w:lineRule="auto"/>
        <w:ind w:left="2421" w:right="1935"/>
        <w:jc w:val="center"/>
        <w:rPr>
          <w:rFonts w:ascii="Trebuchet MS"/>
          <w:b/>
          <w:spacing w:val="40"/>
          <w:sz w:val="28"/>
          <w:lang w:val="ms-MY"/>
        </w:rPr>
      </w:pPr>
      <w:r>
        <w:rPr>
          <w:rFonts w:ascii="Trebuchet MS"/>
          <w:b/>
          <w:sz w:val="28"/>
          <w:lang w:val="ms-MY"/>
        </w:rPr>
        <w:lastRenderedPageBreak/>
        <w:t xml:space="preserve">MOOSHIN KU SOCDA </w:t>
      </w:r>
      <w:r>
        <w:rPr>
          <w:rFonts w:ascii="Trebuchet MS"/>
          <w:b/>
          <w:spacing w:val="40"/>
          <w:sz w:val="28"/>
          <w:lang w:val="ms-MY"/>
        </w:rPr>
        <w:t xml:space="preserve"> </w:t>
      </w:r>
      <w:r>
        <w:rPr>
          <w:rFonts w:ascii="Trebuchet MS"/>
          <w:b/>
          <w:sz w:val="28"/>
          <w:lang w:val="ms-MY"/>
        </w:rPr>
        <w:t>GOLAHA</w:t>
      </w:r>
      <w:r>
        <w:rPr>
          <w:rFonts w:ascii="Trebuchet MS"/>
          <w:b/>
          <w:spacing w:val="40"/>
          <w:sz w:val="28"/>
          <w:lang w:val="ms-MY"/>
        </w:rPr>
        <w:t xml:space="preserve"> WAKIILADA JSL</w:t>
      </w:r>
    </w:p>
    <w:p w14:paraId="2C23E4ED" w14:textId="77777777" w:rsidR="00256B31" w:rsidRDefault="00256B31" w:rsidP="00256B31">
      <w:pPr>
        <w:spacing w:line="280" w:lineRule="auto"/>
        <w:ind w:left="2421" w:right="1935"/>
        <w:jc w:val="center"/>
        <w:rPr>
          <w:rFonts w:ascii="Trebuchet MS"/>
          <w:b/>
          <w:sz w:val="28"/>
          <w:lang w:val="ms-MY"/>
        </w:rPr>
      </w:pPr>
      <w:r>
        <w:rPr>
          <w:rFonts w:ascii="Trebuchet MS"/>
          <w:b/>
          <w:sz w:val="28"/>
          <w:lang w:val="ms-MY"/>
        </w:rPr>
        <w:t>04/01/2024</w:t>
      </w:r>
    </w:p>
    <w:p w14:paraId="781214DD" w14:textId="77777777" w:rsidR="00256B31" w:rsidRPr="00FF5CB2" w:rsidRDefault="00256B31" w:rsidP="00FF5CB2">
      <w:pPr>
        <w:pStyle w:val="HTMLPreformatted"/>
        <w:rPr>
          <w:rFonts w:ascii="Tahoma" w:hAnsi="Tahoma" w:cs="Tahoma"/>
          <w:color w:val="202124"/>
          <w:sz w:val="24"/>
          <w:szCs w:val="24"/>
        </w:rPr>
      </w:pPr>
      <w:r w:rsidRPr="00FF5CB2">
        <w:rPr>
          <w:rFonts w:ascii="Tahoma" w:hAnsi="Tahoma" w:cs="Tahoma"/>
          <w:color w:val="202124"/>
          <w:sz w:val="24"/>
          <w:szCs w:val="24"/>
        </w:rPr>
        <w:t>ku:</w:t>
      </w:r>
      <w:r w:rsidRPr="00FF5CB2">
        <w:rPr>
          <w:rFonts w:ascii="Tahoma" w:hAnsi="Tahoma" w:cs="Tahoma"/>
          <w:color w:val="202124"/>
          <w:sz w:val="24"/>
          <w:szCs w:val="24"/>
        </w:rPr>
        <w:tab/>
      </w:r>
      <w:proofErr w:type="spellStart"/>
      <w:r w:rsidRPr="00FF5CB2">
        <w:rPr>
          <w:rFonts w:ascii="Tahoma" w:hAnsi="Tahoma" w:cs="Tahoma"/>
          <w:color w:val="202124"/>
          <w:sz w:val="24"/>
          <w:szCs w:val="24"/>
        </w:rPr>
        <w:t>Xogahayaha</w:t>
      </w:r>
      <w:proofErr w:type="spellEnd"/>
      <w:r w:rsidRPr="00FF5CB2">
        <w:rPr>
          <w:rFonts w:ascii="Tahoma" w:hAnsi="Tahoma" w:cs="Tahoma"/>
          <w:color w:val="202124"/>
          <w:sz w:val="24"/>
          <w:szCs w:val="24"/>
        </w:rPr>
        <w:t xml:space="preserve"> guud ee golaha wakiilada </w:t>
      </w:r>
      <w:proofErr w:type="spellStart"/>
      <w:r w:rsidRPr="00FF5CB2">
        <w:rPr>
          <w:rFonts w:ascii="Tahoma" w:hAnsi="Tahoma" w:cs="Tahoma"/>
          <w:color w:val="202124"/>
          <w:sz w:val="24"/>
          <w:szCs w:val="24"/>
        </w:rPr>
        <w:t>jsl</w:t>
      </w:r>
      <w:proofErr w:type="spellEnd"/>
      <w:r w:rsidRPr="00FF5CB2">
        <w:rPr>
          <w:rFonts w:ascii="Tahoma" w:hAnsi="Tahoma" w:cs="Tahoma"/>
          <w:color w:val="202124"/>
          <w:sz w:val="24"/>
          <w:szCs w:val="24"/>
        </w:rPr>
        <w:t>.</w:t>
      </w:r>
    </w:p>
    <w:p w14:paraId="68B74809" w14:textId="5B9B19D9" w:rsidR="00256B31" w:rsidRPr="00FF5CB2" w:rsidRDefault="00256B31" w:rsidP="00FF5CB2">
      <w:pPr>
        <w:pStyle w:val="HTMLPreformatted"/>
        <w:rPr>
          <w:rFonts w:ascii="Tahoma" w:hAnsi="Tahoma" w:cs="Tahoma"/>
          <w:color w:val="202124"/>
          <w:sz w:val="24"/>
          <w:szCs w:val="24"/>
        </w:rPr>
      </w:pPr>
      <w:r w:rsidRPr="00FF5CB2">
        <w:rPr>
          <w:rFonts w:ascii="Tahoma" w:hAnsi="Tahoma" w:cs="Tahoma"/>
          <w:color w:val="202124"/>
          <w:sz w:val="24"/>
          <w:szCs w:val="24"/>
        </w:rPr>
        <w:t>OG:</w:t>
      </w:r>
      <w:r w:rsidRPr="00FF5CB2">
        <w:rPr>
          <w:rFonts w:ascii="Tahoma" w:hAnsi="Tahoma" w:cs="Tahoma"/>
          <w:color w:val="202124"/>
          <w:sz w:val="24"/>
          <w:szCs w:val="24"/>
        </w:rPr>
        <w:tab/>
      </w:r>
      <w:proofErr w:type="spellStart"/>
      <w:r w:rsidR="00D86B41" w:rsidRPr="00FF5CB2">
        <w:rPr>
          <w:rFonts w:ascii="Tahoma" w:hAnsi="Tahoma" w:cs="Tahoma"/>
          <w:color w:val="202124"/>
          <w:sz w:val="24"/>
          <w:szCs w:val="24"/>
        </w:rPr>
        <w:t>shirguddoonka</w:t>
      </w:r>
      <w:proofErr w:type="spellEnd"/>
      <w:r w:rsidR="00D86B41" w:rsidRPr="00FF5CB2">
        <w:rPr>
          <w:rFonts w:ascii="Tahoma" w:hAnsi="Tahoma" w:cs="Tahoma"/>
          <w:color w:val="202124"/>
          <w:sz w:val="24"/>
          <w:szCs w:val="24"/>
        </w:rPr>
        <w:t>/</w:t>
      </w:r>
      <w:proofErr w:type="spellStart"/>
      <w:r w:rsidRPr="00FF5CB2">
        <w:rPr>
          <w:rFonts w:ascii="Tahoma" w:hAnsi="Tahoma" w:cs="Tahoma"/>
          <w:color w:val="202124"/>
          <w:sz w:val="24"/>
          <w:szCs w:val="24"/>
        </w:rPr>
        <w:t>Guddoomiyaha</w:t>
      </w:r>
      <w:proofErr w:type="spellEnd"/>
      <w:r w:rsidRPr="00FF5CB2">
        <w:rPr>
          <w:rFonts w:ascii="Tahoma" w:hAnsi="Tahoma" w:cs="Tahoma"/>
          <w:color w:val="202124"/>
          <w:sz w:val="24"/>
          <w:szCs w:val="24"/>
        </w:rPr>
        <w:t xml:space="preserve"> Golaha </w:t>
      </w:r>
      <w:proofErr w:type="spellStart"/>
      <w:r w:rsidRPr="00FF5CB2">
        <w:rPr>
          <w:rFonts w:ascii="Tahoma" w:hAnsi="Tahoma" w:cs="Tahoma"/>
          <w:color w:val="202124"/>
          <w:sz w:val="24"/>
          <w:szCs w:val="24"/>
        </w:rPr>
        <w:t>Wakilada</w:t>
      </w:r>
      <w:proofErr w:type="spellEnd"/>
      <w:r w:rsidRPr="00FF5CB2">
        <w:rPr>
          <w:rFonts w:ascii="Tahoma" w:hAnsi="Tahoma" w:cs="Tahoma"/>
          <w:color w:val="202124"/>
          <w:sz w:val="24"/>
          <w:szCs w:val="24"/>
        </w:rPr>
        <w:t xml:space="preserve"> JSL</w:t>
      </w:r>
    </w:p>
    <w:p w14:paraId="4EB7E65B" w14:textId="77777777" w:rsidR="00256B31" w:rsidRPr="00FF5CB2" w:rsidRDefault="00256B31" w:rsidP="00FF5CB2">
      <w:pPr>
        <w:pStyle w:val="HTMLPreformatted"/>
        <w:rPr>
          <w:rFonts w:ascii="Tahoma" w:hAnsi="Tahoma" w:cs="Tahoma"/>
          <w:b/>
          <w:bCs/>
          <w:color w:val="202124"/>
          <w:sz w:val="24"/>
          <w:szCs w:val="24"/>
        </w:rPr>
      </w:pPr>
      <w:proofErr w:type="spellStart"/>
      <w:r w:rsidRPr="00FF5CB2">
        <w:rPr>
          <w:rFonts w:ascii="Tahoma" w:hAnsi="Tahoma" w:cs="Tahoma"/>
          <w:b/>
          <w:bCs/>
          <w:color w:val="202124"/>
          <w:sz w:val="24"/>
          <w:szCs w:val="24"/>
        </w:rPr>
        <w:t>Hordhac</w:t>
      </w:r>
      <w:proofErr w:type="spellEnd"/>
    </w:p>
    <w:p w14:paraId="000D0C40" w14:textId="5FA57BC7" w:rsidR="00256B31" w:rsidRPr="00FF5CB2" w:rsidRDefault="00256B31" w:rsidP="00FF5CB2">
      <w:pPr>
        <w:pStyle w:val="HTMLPreformatted"/>
        <w:rPr>
          <w:rFonts w:ascii="Tahoma" w:hAnsi="Tahoma" w:cs="Tahoma"/>
          <w:color w:val="202124"/>
          <w:sz w:val="24"/>
          <w:szCs w:val="24"/>
        </w:rPr>
      </w:pPr>
      <w:r w:rsidRPr="00FF5CB2">
        <w:rPr>
          <w:rFonts w:ascii="Tahoma" w:hAnsi="Tahoma" w:cs="Tahoma"/>
          <w:color w:val="202124"/>
          <w:sz w:val="24"/>
          <w:szCs w:val="24"/>
        </w:rPr>
        <w:t xml:space="preserve">Mr. </w:t>
      </w:r>
      <w:proofErr w:type="spellStart"/>
      <w:r w:rsidRPr="00FF5CB2">
        <w:rPr>
          <w:rFonts w:ascii="Tahoma" w:hAnsi="Tahoma" w:cs="Tahoma"/>
          <w:color w:val="202124"/>
          <w:sz w:val="24"/>
          <w:szCs w:val="24"/>
        </w:rPr>
        <w:t>Xoghaye</w:t>
      </w:r>
      <w:proofErr w:type="spellEnd"/>
      <w:r w:rsidRPr="00FF5CB2">
        <w:rPr>
          <w:rFonts w:ascii="Tahoma" w:hAnsi="Tahoma" w:cs="Tahoma"/>
          <w:color w:val="202124"/>
          <w:sz w:val="24"/>
          <w:szCs w:val="24"/>
        </w:rPr>
        <w:t xml:space="preserve"> waxaanu si </w:t>
      </w:r>
      <w:proofErr w:type="spellStart"/>
      <w:r w:rsidRPr="00FF5CB2">
        <w:rPr>
          <w:rFonts w:ascii="Tahoma" w:hAnsi="Tahoma" w:cs="Tahoma"/>
          <w:color w:val="202124"/>
          <w:sz w:val="24"/>
          <w:szCs w:val="24"/>
        </w:rPr>
        <w:t>sharaf</w:t>
      </w:r>
      <w:proofErr w:type="spellEnd"/>
      <w:r w:rsidRPr="00FF5CB2">
        <w:rPr>
          <w:rFonts w:ascii="Tahoma" w:hAnsi="Tahoma" w:cs="Tahoma"/>
          <w:color w:val="202124"/>
          <w:sz w:val="24"/>
          <w:szCs w:val="24"/>
        </w:rPr>
        <w:t xml:space="preserve"> iyo karaamo Ku </w:t>
      </w:r>
      <w:proofErr w:type="spellStart"/>
      <w:r w:rsidRPr="00FF5CB2">
        <w:rPr>
          <w:rFonts w:ascii="Tahoma" w:hAnsi="Tahoma" w:cs="Tahoma"/>
          <w:color w:val="202124"/>
          <w:sz w:val="24"/>
          <w:szCs w:val="24"/>
        </w:rPr>
        <w:t>dheehanthaay</w:t>
      </w:r>
      <w:proofErr w:type="spellEnd"/>
      <w:r w:rsidRPr="00FF5CB2">
        <w:rPr>
          <w:rFonts w:ascii="Tahoma" w:hAnsi="Tahoma" w:cs="Tahoma"/>
          <w:color w:val="202124"/>
          <w:sz w:val="24"/>
          <w:szCs w:val="24"/>
        </w:rPr>
        <w:t xml:space="preserve"> ugu soo </w:t>
      </w:r>
      <w:proofErr w:type="spellStart"/>
      <w:r w:rsidRPr="00FF5CB2">
        <w:rPr>
          <w:rFonts w:ascii="Tahoma" w:hAnsi="Tahoma" w:cs="Tahoma"/>
          <w:color w:val="202124"/>
          <w:sz w:val="24"/>
          <w:szCs w:val="24"/>
        </w:rPr>
        <w:t>gudbinaynaa</w:t>
      </w:r>
      <w:proofErr w:type="spellEnd"/>
      <w:r w:rsidRPr="00FF5CB2">
        <w:rPr>
          <w:rFonts w:ascii="Tahoma" w:hAnsi="Tahoma" w:cs="Tahoma"/>
          <w:color w:val="202124"/>
          <w:sz w:val="24"/>
          <w:szCs w:val="24"/>
        </w:rPr>
        <w:t xml:space="preserve"> </w:t>
      </w:r>
      <w:bookmarkStart w:id="0" w:name="_Hlk155292488"/>
      <w:r w:rsidRPr="00FF5CB2">
        <w:rPr>
          <w:rFonts w:ascii="Tahoma" w:hAnsi="Tahoma" w:cs="Tahoma"/>
          <w:color w:val="202124"/>
          <w:sz w:val="24"/>
          <w:szCs w:val="24"/>
        </w:rPr>
        <w:t xml:space="preserve">Golaha wakiilada JSL </w:t>
      </w:r>
      <w:proofErr w:type="spellStart"/>
      <w:r w:rsidRPr="00FF5CB2">
        <w:rPr>
          <w:rFonts w:ascii="Tahoma" w:hAnsi="Tahoma" w:cs="Tahoma"/>
          <w:color w:val="202124"/>
          <w:sz w:val="24"/>
          <w:szCs w:val="24"/>
        </w:rPr>
        <w:t>Mooshin</w:t>
      </w:r>
      <w:proofErr w:type="spellEnd"/>
      <w:r w:rsidRPr="00FF5CB2">
        <w:rPr>
          <w:rFonts w:ascii="Tahoma" w:hAnsi="Tahoma" w:cs="Tahoma"/>
          <w:color w:val="202124"/>
          <w:sz w:val="24"/>
          <w:szCs w:val="24"/>
        </w:rPr>
        <w:t xml:space="preserve"> Sharci oo </w:t>
      </w:r>
      <w:proofErr w:type="spellStart"/>
      <w:r w:rsidRPr="00FF5CB2">
        <w:rPr>
          <w:rFonts w:ascii="Tahoma" w:hAnsi="Tahoma" w:cs="Tahoma"/>
          <w:color w:val="202124"/>
          <w:sz w:val="24"/>
          <w:szCs w:val="24"/>
        </w:rPr>
        <w:t>nuxurkiisu</w:t>
      </w:r>
      <w:proofErr w:type="spellEnd"/>
      <w:r w:rsidRPr="00FF5CB2">
        <w:rPr>
          <w:rFonts w:ascii="Tahoma" w:hAnsi="Tahoma" w:cs="Tahoma"/>
          <w:color w:val="202124"/>
          <w:sz w:val="24"/>
          <w:szCs w:val="24"/>
        </w:rPr>
        <w:t xml:space="preserve"> yahay </w:t>
      </w:r>
      <w:proofErr w:type="spellStart"/>
      <w:r w:rsidRPr="00FF5CB2">
        <w:rPr>
          <w:rFonts w:ascii="Tahoma" w:hAnsi="Tahoma" w:cs="Tahoma"/>
          <w:color w:val="202124"/>
          <w:sz w:val="24"/>
          <w:szCs w:val="24"/>
        </w:rPr>
        <w:t>difaaca</w:t>
      </w:r>
      <w:proofErr w:type="spellEnd"/>
      <w:r w:rsidRPr="00FF5CB2">
        <w:rPr>
          <w:rFonts w:ascii="Tahoma" w:hAnsi="Tahoma" w:cs="Tahoma"/>
          <w:color w:val="202124"/>
          <w:sz w:val="24"/>
          <w:szCs w:val="24"/>
        </w:rPr>
        <w:t xml:space="preserve"> </w:t>
      </w:r>
      <w:proofErr w:type="spellStart"/>
      <w:r w:rsidRPr="00FF5CB2">
        <w:rPr>
          <w:rFonts w:ascii="Tahoma" w:hAnsi="Tahoma" w:cs="Tahoma"/>
          <w:color w:val="202124"/>
          <w:sz w:val="24"/>
          <w:szCs w:val="24"/>
        </w:rPr>
        <w:t>qaranimada</w:t>
      </w:r>
      <w:proofErr w:type="spellEnd"/>
      <w:r w:rsidRPr="00FF5CB2">
        <w:rPr>
          <w:rFonts w:ascii="Tahoma" w:hAnsi="Tahoma" w:cs="Tahoma"/>
          <w:color w:val="202124"/>
          <w:sz w:val="24"/>
          <w:szCs w:val="24"/>
        </w:rPr>
        <w:t xml:space="preserve"> Somaliland </w:t>
      </w:r>
      <w:proofErr w:type="gramStart"/>
      <w:r w:rsidRPr="00FF5CB2">
        <w:rPr>
          <w:rFonts w:ascii="Tahoma" w:hAnsi="Tahoma" w:cs="Tahoma"/>
          <w:color w:val="202124"/>
          <w:sz w:val="24"/>
          <w:szCs w:val="24"/>
        </w:rPr>
        <w:t xml:space="preserve">oo  </w:t>
      </w:r>
      <w:proofErr w:type="spellStart"/>
      <w:r w:rsidRPr="00FF5CB2">
        <w:rPr>
          <w:rFonts w:ascii="Tahoma" w:hAnsi="Tahoma" w:cs="Tahoma"/>
          <w:color w:val="202124"/>
          <w:sz w:val="24"/>
          <w:szCs w:val="24"/>
        </w:rPr>
        <w:t>waajib</w:t>
      </w:r>
      <w:proofErr w:type="spellEnd"/>
      <w:proofErr w:type="gramEnd"/>
      <w:r w:rsidRPr="00FF5CB2">
        <w:rPr>
          <w:rFonts w:ascii="Tahoma" w:hAnsi="Tahoma" w:cs="Tahoma"/>
          <w:color w:val="202124"/>
          <w:sz w:val="24"/>
          <w:szCs w:val="24"/>
        </w:rPr>
        <w:t xml:space="preserve"> Ku ah golahan iyo </w:t>
      </w:r>
      <w:proofErr w:type="spellStart"/>
      <w:r w:rsidRPr="00FF5CB2">
        <w:rPr>
          <w:rFonts w:ascii="Tahoma" w:hAnsi="Tahoma" w:cs="Tahoma"/>
          <w:color w:val="202124"/>
          <w:sz w:val="24"/>
          <w:szCs w:val="24"/>
        </w:rPr>
        <w:t>muwaadinkasta</w:t>
      </w:r>
      <w:proofErr w:type="spellEnd"/>
      <w:r w:rsidRPr="00FF5CB2">
        <w:rPr>
          <w:rFonts w:ascii="Tahoma" w:hAnsi="Tahoma" w:cs="Tahoma"/>
          <w:color w:val="202124"/>
          <w:sz w:val="24"/>
          <w:szCs w:val="24"/>
        </w:rPr>
        <w:t xml:space="preserve"> </w:t>
      </w:r>
      <w:proofErr w:type="spellStart"/>
      <w:r w:rsidRPr="00FF5CB2">
        <w:rPr>
          <w:rFonts w:ascii="Tahoma" w:hAnsi="Tahoma" w:cs="Tahoma"/>
          <w:color w:val="202124"/>
          <w:sz w:val="24"/>
          <w:szCs w:val="24"/>
        </w:rPr>
        <w:t>reer</w:t>
      </w:r>
      <w:proofErr w:type="spellEnd"/>
      <w:r w:rsidRPr="00FF5CB2">
        <w:rPr>
          <w:rFonts w:ascii="Tahoma" w:hAnsi="Tahoma" w:cs="Tahoma"/>
          <w:color w:val="202124"/>
          <w:sz w:val="24"/>
          <w:szCs w:val="24"/>
        </w:rPr>
        <w:t xml:space="preserve"> Somaliland </w:t>
      </w:r>
      <w:proofErr w:type="spellStart"/>
      <w:r w:rsidRPr="00FF5CB2">
        <w:rPr>
          <w:rFonts w:ascii="Tahoma" w:hAnsi="Tahoma" w:cs="Tahoma"/>
          <w:color w:val="202124"/>
          <w:sz w:val="24"/>
          <w:szCs w:val="24"/>
        </w:rPr>
        <w:t>wiil</w:t>
      </w:r>
      <w:proofErr w:type="spellEnd"/>
      <w:r w:rsidRPr="00FF5CB2">
        <w:rPr>
          <w:rFonts w:ascii="Tahoma" w:hAnsi="Tahoma" w:cs="Tahoma"/>
          <w:color w:val="202124"/>
          <w:sz w:val="24"/>
          <w:szCs w:val="24"/>
        </w:rPr>
        <w:t xml:space="preserve"> iyo </w:t>
      </w:r>
      <w:proofErr w:type="spellStart"/>
      <w:r w:rsidRPr="00FF5CB2">
        <w:rPr>
          <w:rFonts w:ascii="Tahoma" w:hAnsi="Tahoma" w:cs="Tahoma"/>
          <w:color w:val="202124"/>
          <w:sz w:val="24"/>
          <w:szCs w:val="24"/>
        </w:rPr>
        <w:t>gabadhba</w:t>
      </w:r>
      <w:proofErr w:type="spellEnd"/>
      <w:r w:rsidRPr="00FF5CB2">
        <w:rPr>
          <w:rFonts w:ascii="Tahoma" w:hAnsi="Tahoma" w:cs="Tahoma"/>
          <w:color w:val="202124"/>
          <w:sz w:val="24"/>
          <w:szCs w:val="24"/>
        </w:rPr>
        <w:t xml:space="preserve"> inuu </w:t>
      </w:r>
      <w:proofErr w:type="spellStart"/>
      <w:r w:rsidRPr="00FF5CB2">
        <w:rPr>
          <w:rFonts w:ascii="Tahoma" w:hAnsi="Tahoma" w:cs="Tahoma"/>
          <w:color w:val="202124"/>
          <w:sz w:val="24"/>
          <w:szCs w:val="24"/>
        </w:rPr>
        <w:t>difaaco</w:t>
      </w:r>
      <w:proofErr w:type="spellEnd"/>
      <w:r w:rsidRPr="00FF5CB2">
        <w:rPr>
          <w:rFonts w:ascii="Tahoma" w:hAnsi="Tahoma" w:cs="Tahoma"/>
          <w:color w:val="202124"/>
          <w:sz w:val="24"/>
          <w:szCs w:val="24"/>
        </w:rPr>
        <w:t xml:space="preserve"> </w:t>
      </w:r>
      <w:proofErr w:type="spellStart"/>
      <w:r w:rsidRPr="00FF5CB2">
        <w:rPr>
          <w:rFonts w:ascii="Tahoma" w:hAnsi="Tahoma" w:cs="Tahoma"/>
          <w:color w:val="202124"/>
          <w:sz w:val="24"/>
          <w:szCs w:val="24"/>
        </w:rPr>
        <w:t>qaranimadiis</w:t>
      </w:r>
      <w:proofErr w:type="spellEnd"/>
      <w:r w:rsidRPr="00FF5CB2">
        <w:rPr>
          <w:rFonts w:ascii="Tahoma" w:hAnsi="Tahoma" w:cs="Tahoma"/>
          <w:color w:val="202124"/>
          <w:sz w:val="24"/>
          <w:szCs w:val="24"/>
        </w:rPr>
        <w:t xml:space="preserve"> </w:t>
      </w:r>
      <w:proofErr w:type="spellStart"/>
      <w:r w:rsidRPr="00FF5CB2">
        <w:rPr>
          <w:rFonts w:ascii="Tahoma" w:hAnsi="Tahoma" w:cs="Tahoma"/>
          <w:color w:val="202124"/>
          <w:sz w:val="24"/>
          <w:szCs w:val="24"/>
        </w:rPr>
        <w:t>qawl</w:t>
      </w:r>
      <w:proofErr w:type="spellEnd"/>
      <w:r w:rsidRPr="00FF5CB2">
        <w:rPr>
          <w:rFonts w:ascii="Tahoma" w:hAnsi="Tahoma" w:cs="Tahoma"/>
          <w:color w:val="202124"/>
          <w:sz w:val="24"/>
          <w:szCs w:val="24"/>
        </w:rPr>
        <w:t xml:space="preserve"> iyo </w:t>
      </w:r>
      <w:proofErr w:type="spellStart"/>
      <w:r w:rsidRPr="00FF5CB2">
        <w:rPr>
          <w:rFonts w:ascii="Tahoma" w:hAnsi="Tahoma" w:cs="Tahoma"/>
          <w:color w:val="202124"/>
          <w:sz w:val="24"/>
          <w:szCs w:val="24"/>
        </w:rPr>
        <w:t>ficilba</w:t>
      </w:r>
      <w:proofErr w:type="spellEnd"/>
      <w:r w:rsidRPr="00FF5CB2">
        <w:rPr>
          <w:rFonts w:ascii="Tahoma" w:hAnsi="Tahoma" w:cs="Tahoma"/>
          <w:color w:val="202124"/>
          <w:sz w:val="24"/>
          <w:szCs w:val="24"/>
        </w:rPr>
        <w:t xml:space="preserve">  Golahan waxaanu ka </w:t>
      </w:r>
      <w:proofErr w:type="spellStart"/>
      <w:r w:rsidRPr="00FF5CB2">
        <w:rPr>
          <w:rFonts w:ascii="Tahoma" w:hAnsi="Tahoma" w:cs="Tahoma"/>
          <w:color w:val="202124"/>
          <w:sz w:val="24"/>
          <w:szCs w:val="24"/>
        </w:rPr>
        <w:t>codsanaynaa</w:t>
      </w:r>
      <w:proofErr w:type="spellEnd"/>
      <w:r w:rsidRPr="00FF5CB2">
        <w:rPr>
          <w:rFonts w:ascii="Tahoma" w:hAnsi="Tahoma" w:cs="Tahoma"/>
          <w:color w:val="202124"/>
          <w:sz w:val="24"/>
          <w:szCs w:val="24"/>
        </w:rPr>
        <w:t xml:space="preserve"> inuu resolution Ku </w:t>
      </w:r>
      <w:proofErr w:type="spellStart"/>
      <w:r w:rsidRPr="00FF5CB2">
        <w:rPr>
          <w:rFonts w:ascii="Tahoma" w:hAnsi="Tahoma" w:cs="Tahoma"/>
          <w:color w:val="202124"/>
          <w:sz w:val="24"/>
          <w:szCs w:val="24"/>
        </w:rPr>
        <w:t>meel</w:t>
      </w:r>
      <w:proofErr w:type="spellEnd"/>
      <w:r w:rsidRPr="00FF5CB2">
        <w:rPr>
          <w:rFonts w:ascii="Tahoma" w:hAnsi="Tahoma" w:cs="Tahoma"/>
          <w:color w:val="202124"/>
          <w:sz w:val="24"/>
          <w:szCs w:val="24"/>
        </w:rPr>
        <w:t xml:space="preserve"> </w:t>
      </w:r>
      <w:proofErr w:type="spellStart"/>
      <w:r w:rsidRPr="00FF5CB2">
        <w:rPr>
          <w:rFonts w:ascii="Tahoma" w:hAnsi="Tahoma" w:cs="Tahoma"/>
          <w:color w:val="202124"/>
          <w:sz w:val="24"/>
          <w:szCs w:val="24"/>
        </w:rPr>
        <w:t>mariyo</w:t>
      </w:r>
      <w:proofErr w:type="spellEnd"/>
      <w:r w:rsidRPr="00FF5CB2">
        <w:rPr>
          <w:rFonts w:ascii="Tahoma" w:hAnsi="Tahoma" w:cs="Tahoma"/>
          <w:color w:val="202124"/>
          <w:sz w:val="24"/>
          <w:szCs w:val="24"/>
        </w:rPr>
        <w:t xml:space="preserve"> </w:t>
      </w:r>
      <w:proofErr w:type="spellStart"/>
      <w:r w:rsidRPr="00FF5CB2">
        <w:rPr>
          <w:rFonts w:ascii="Tahoma" w:hAnsi="Tahoma" w:cs="Tahoma"/>
          <w:color w:val="202124"/>
          <w:sz w:val="24"/>
          <w:szCs w:val="24"/>
        </w:rPr>
        <w:t>kajawaabida</w:t>
      </w:r>
      <w:proofErr w:type="spellEnd"/>
      <w:r w:rsidRPr="00FF5CB2">
        <w:rPr>
          <w:rFonts w:ascii="Tahoma" w:hAnsi="Tahoma" w:cs="Tahoma"/>
          <w:color w:val="202124"/>
          <w:sz w:val="24"/>
          <w:szCs w:val="24"/>
        </w:rPr>
        <w:t xml:space="preserve"> </w:t>
      </w:r>
      <w:proofErr w:type="spellStart"/>
      <w:r w:rsidRPr="00FF5CB2">
        <w:rPr>
          <w:rFonts w:ascii="Tahoma" w:hAnsi="Tahoma" w:cs="Tahoma"/>
          <w:color w:val="202124"/>
          <w:sz w:val="24"/>
          <w:szCs w:val="24"/>
        </w:rPr>
        <w:t>Xoghayaha</w:t>
      </w:r>
      <w:proofErr w:type="spellEnd"/>
      <w:r w:rsidRPr="00FF5CB2">
        <w:rPr>
          <w:rFonts w:ascii="Tahoma" w:hAnsi="Tahoma" w:cs="Tahoma"/>
          <w:color w:val="202124"/>
          <w:sz w:val="24"/>
          <w:szCs w:val="24"/>
        </w:rPr>
        <w:t xml:space="preserve"> </w:t>
      </w:r>
      <w:proofErr w:type="spellStart"/>
      <w:r w:rsidRPr="00FF5CB2">
        <w:rPr>
          <w:rFonts w:ascii="Tahoma" w:hAnsi="Tahoma" w:cs="Tahoma"/>
          <w:color w:val="202124"/>
          <w:sz w:val="24"/>
          <w:szCs w:val="24"/>
        </w:rPr>
        <w:t>qaramadA</w:t>
      </w:r>
      <w:proofErr w:type="spellEnd"/>
      <w:r w:rsidRPr="00FF5CB2">
        <w:rPr>
          <w:rFonts w:ascii="Tahoma" w:hAnsi="Tahoma" w:cs="Tahoma"/>
          <w:color w:val="202124"/>
          <w:sz w:val="24"/>
          <w:szCs w:val="24"/>
        </w:rPr>
        <w:t xml:space="preserve"> MIDOOBAY EE </w:t>
      </w:r>
      <w:proofErr w:type="spellStart"/>
      <w:r w:rsidRPr="00FF5CB2">
        <w:rPr>
          <w:rFonts w:ascii="Tahoma" w:hAnsi="Tahoma" w:cs="Tahoma"/>
          <w:color w:val="202124"/>
          <w:sz w:val="24"/>
          <w:szCs w:val="24"/>
        </w:rPr>
        <w:t>suaashan</w:t>
      </w:r>
      <w:proofErr w:type="spellEnd"/>
      <w:r w:rsidRPr="00FF5CB2">
        <w:rPr>
          <w:rFonts w:ascii="Tahoma" w:hAnsi="Tahoma" w:cs="Tahoma"/>
          <w:color w:val="202124"/>
          <w:sz w:val="24"/>
          <w:szCs w:val="24"/>
        </w:rPr>
        <w:t xml:space="preserve"> </w:t>
      </w:r>
      <w:proofErr w:type="spellStart"/>
      <w:r w:rsidRPr="00FF5CB2">
        <w:rPr>
          <w:rFonts w:ascii="Tahoma" w:hAnsi="Tahoma" w:cs="Tahoma"/>
          <w:color w:val="202124"/>
          <w:sz w:val="24"/>
          <w:szCs w:val="24"/>
        </w:rPr>
        <w:t>shaRCI</w:t>
      </w:r>
      <w:proofErr w:type="spellEnd"/>
      <w:r w:rsidRPr="00FF5CB2">
        <w:rPr>
          <w:rFonts w:ascii="Tahoma" w:hAnsi="Tahoma" w:cs="Tahoma"/>
          <w:color w:val="202124"/>
          <w:sz w:val="24"/>
          <w:szCs w:val="24"/>
        </w:rPr>
        <w:t xml:space="preserve">  ee cad ee Ku </w:t>
      </w:r>
      <w:proofErr w:type="spellStart"/>
      <w:r w:rsidRPr="00FF5CB2">
        <w:rPr>
          <w:rFonts w:ascii="Tahoma" w:hAnsi="Tahoma" w:cs="Tahoma"/>
          <w:color w:val="202124"/>
          <w:sz w:val="24"/>
          <w:szCs w:val="24"/>
        </w:rPr>
        <w:t>socota</w:t>
      </w:r>
      <w:proofErr w:type="spellEnd"/>
      <w:r w:rsidRPr="00FF5CB2">
        <w:rPr>
          <w:rFonts w:ascii="Tahoma" w:hAnsi="Tahoma" w:cs="Tahoma"/>
          <w:color w:val="202124"/>
          <w:sz w:val="24"/>
          <w:szCs w:val="24"/>
        </w:rPr>
        <w:t xml:space="preserve"> </w:t>
      </w:r>
      <w:proofErr w:type="spellStart"/>
      <w:r w:rsidRPr="00FF5CB2">
        <w:rPr>
          <w:rFonts w:ascii="Tahoma" w:hAnsi="Tahoma" w:cs="Tahoma"/>
          <w:color w:val="202124"/>
          <w:sz w:val="24"/>
          <w:szCs w:val="24"/>
        </w:rPr>
        <w:t>UNta</w:t>
      </w:r>
      <w:proofErr w:type="spellEnd"/>
      <w:r w:rsidRPr="00FF5CB2">
        <w:rPr>
          <w:rFonts w:ascii="Tahoma" w:hAnsi="Tahoma" w:cs="Tahoma"/>
          <w:color w:val="202124"/>
          <w:sz w:val="24"/>
          <w:szCs w:val="24"/>
        </w:rPr>
        <w:t xml:space="preserve"> </w:t>
      </w:r>
    </w:p>
    <w:bookmarkEnd w:id="0"/>
    <w:p w14:paraId="0F9BA8E7" w14:textId="77777777" w:rsidR="00256B31" w:rsidRPr="00FF5CB2" w:rsidRDefault="00256B31" w:rsidP="00FF5CB2">
      <w:pPr>
        <w:pStyle w:val="HTMLPreformatted"/>
        <w:rPr>
          <w:rFonts w:ascii="Tahoma" w:hAnsi="Tahoma" w:cs="Tahoma"/>
          <w:b/>
          <w:bCs/>
          <w:color w:val="202124"/>
          <w:sz w:val="24"/>
          <w:szCs w:val="24"/>
        </w:rPr>
      </w:pPr>
      <w:proofErr w:type="spellStart"/>
      <w:r w:rsidRPr="00FF5CB2">
        <w:rPr>
          <w:rFonts w:ascii="Tahoma" w:hAnsi="Tahoma" w:cs="Tahoma"/>
          <w:b/>
          <w:bCs/>
          <w:color w:val="202124"/>
          <w:sz w:val="24"/>
          <w:szCs w:val="24"/>
        </w:rPr>
        <w:t>Mooshinka</w:t>
      </w:r>
      <w:proofErr w:type="spellEnd"/>
      <w:r w:rsidRPr="00FF5CB2">
        <w:rPr>
          <w:rFonts w:ascii="Tahoma" w:hAnsi="Tahoma" w:cs="Tahoma"/>
          <w:b/>
          <w:bCs/>
          <w:color w:val="202124"/>
          <w:sz w:val="24"/>
          <w:szCs w:val="24"/>
        </w:rPr>
        <w:t xml:space="preserve"> </w:t>
      </w:r>
    </w:p>
    <w:p w14:paraId="44A51960" w14:textId="77777777" w:rsidR="00E06AEC" w:rsidRPr="00FF5CB2" w:rsidRDefault="00E06AEC" w:rsidP="00FF5CB2">
      <w:pPr>
        <w:pStyle w:val="HTMLPreformatted"/>
        <w:rPr>
          <w:rFonts w:ascii="Tahoma" w:hAnsi="Tahoma" w:cs="Tahoma"/>
          <w:color w:val="202124"/>
          <w:sz w:val="24"/>
          <w:szCs w:val="24"/>
        </w:rPr>
      </w:pPr>
    </w:p>
    <w:p w14:paraId="2F279D7D" w14:textId="5DCDB4BC" w:rsidR="00E06AEC" w:rsidRPr="00FF5CB2" w:rsidRDefault="00494A4B" w:rsidP="00FF5CB2">
      <w:pPr>
        <w:pStyle w:val="HTMLPreformatted"/>
        <w:rPr>
          <w:rFonts w:ascii="Tahoma" w:hAnsi="Tahoma" w:cs="Tahoma"/>
          <w:b/>
          <w:bCs/>
          <w:color w:val="202124"/>
          <w:sz w:val="24"/>
          <w:szCs w:val="24"/>
        </w:rPr>
      </w:pPr>
      <w:r w:rsidRPr="00FF5CB2">
        <w:rPr>
          <w:rFonts w:ascii="Tahoma" w:hAnsi="Tahoma" w:cs="Tahoma"/>
          <w:b/>
          <w:bCs/>
          <w:color w:val="202124"/>
          <w:sz w:val="24"/>
          <w:szCs w:val="24"/>
        </w:rPr>
        <w:tab/>
      </w:r>
      <w:r w:rsidRPr="00FF5CB2">
        <w:rPr>
          <w:rFonts w:ascii="Tahoma" w:hAnsi="Tahoma" w:cs="Tahoma"/>
          <w:b/>
          <w:bCs/>
          <w:color w:val="202124"/>
          <w:sz w:val="24"/>
          <w:szCs w:val="24"/>
        </w:rPr>
        <w:tab/>
      </w:r>
      <w:bookmarkStart w:id="1" w:name="_Hlk209820630"/>
      <w:proofErr w:type="spellStart"/>
      <w:r w:rsidR="00E06AEC" w:rsidRPr="00FF5CB2">
        <w:rPr>
          <w:rFonts w:ascii="Tahoma" w:hAnsi="Tahoma" w:cs="Tahoma"/>
          <w:b/>
          <w:bCs/>
          <w:color w:val="202124"/>
          <w:sz w:val="24"/>
          <w:szCs w:val="24"/>
        </w:rPr>
        <w:t>Waxanu</w:t>
      </w:r>
      <w:proofErr w:type="spellEnd"/>
      <w:r w:rsidR="00E06AEC" w:rsidRPr="00FF5CB2">
        <w:rPr>
          <w:rFonts w:ascii="Tahoma" w:hAnsi="Tahoma" w:cs="Tahoma"/>
          <w:b/>
          <w:bCs/>
          <w:color w:val="202124"/>
          <w:sz w:val="24"/>
          <w:szCs w:val="24"/>
        </w:rPr>
        <w:t xml:space="preserve"> </w:t>
      </w:r>
      <w:proofErr w:type="spellStart"/>
      <w:r w:rsidR="00E06AEC" w:rsidRPr="00FF5CB2">
        <w:rPr>
          <w:rFonts w:ascii="Tahoma" w:hAnsi="Tahoma" w:cs="Tahoma"/>
          <w:b/>
          <w:bCs/>
          <w:color w:val="202124"/>
          <w:sz w:val="24"/>
          <w:szCs w:val="24"/>
        </w:rPr>
        <w:t>Hambalyaynaynaa</w:t>
      </w:r>
      <w:proofErr w:type="spellEnd"/>
      <w:r w:rsidR="00E06AEC" w:rsidRPr="00FF5CB2">
        <w:rPr>
          <w:rFonts w:ascii="Tahoma" w:hAnsi="Tahoma" w:cs="Tahoma"/>
          <w:b/>
          <w:bCs/>
          <w:color w:val="202124"/>
          <w:sz w:val="24"/>
          <w:szCs w:val="24"/>
        </w:rPr>
        <w:t xml:space="preserve"> </w:t>
      </w:r>
      <w:proofErr w:type="spellStart"/>
      <w:r w:rsidR="00E06AEC" w:rsidRPr="00FF5CB2">
        <w:rPr>
          <w:rFonts w:ascii="Tahoma" w:hAnsi="Tahoma" w:cs="Tahoma"/>
          <w:b/>
          <w:bCs/>
          <w:color w:val="202124"/>
          <w:sz w:val="24"/>
          <w:szCs w:val="24"/>
        </w:rPr>
        <w:t>sanadguurada</w:t>
      </w:r>
      <w:proofErr w:type="spellEnd"/>
      <w:r w:rsidR="00E06AEC" w:rsidRPr="00FF5CB2">
        <w:rPr>
          <w:rFonts w:ascii="Tahoma" w:hAnsi="Tahoma" w:cs="Tahoma"/>
          <w:b/>
          <w:bCs/>
          <w:color w:val="202124"/>
          <w:sz w:val="24"/>
          <w:szCs w:val="24"/>
        </w:rPr>
        <w:t xml:space="preserve"> 80aad ee QM. </w:t>
      </w:r>
      <w:bookmarkEnd w:id="1"/>
    </w:p>
    <w:p w14:paraId="4377C386" w14:textId="71504302" w:rsidR="00256B31" w:rsidRPr="00DC0DAE" w:rsidRDefault="00256B31" w:rsidP="00FF5CB2">
      <w:pPr>
        <w:pStyle w:val="HTMLPreformatted"/>
        <w:rPr>
          <w:rFonts w:ascii="Tahoma" w:hAnsi="Tahoma" w:cs="Tahoma"/>
          <w:color w:val="202124"/>
          <w:sz w:val="24"/>
          <w:szCs w:val="24"/>
          <w:lang w:val="so-SO"/>
        </w:rPr>
      </w:pPr>
      <w:r w:rsidRPr="00FF5CB2">
        <w:rPr>
          <w:rFonts w:ascii="Tahoma" w:hAnsi="Tahoma" w:cs="Tahoma"/>
          <w:color w:val="202124"/>
          <w:sz w:val="24"/>
          <w:szCs w:val="24"/>
        </w:rPr>
        <w:t xml:space="preserve">Mudane Guddoomiye iyo </w:t>
      </w:r>
      <w:proofErr w:type="spellStart"/>
      <w:r w:rsidRPr="00FF5CB2">
        <w:rPr>
          <w:rFonts w:ascii="Tahoma" w:hAnsi="Tahoma" w:cs="Tahoma"/>
          <w:color w:val="202124"/>
          <w:sz w:val="24"/>
          <w:szCs w:val="24"/>
        </w:rPr>
        <w:t>Mudanayaal</w:t>
      </w:r>
      <w:proofErr w:type="spellEnd"/>
      <w:r w:rsidRPr="00FF5CB2">
        <w:rPr>
          <w:rFonts w:ascii="Tahoma" w:hAnsi="Tahoma" w:cs="Tahoma"/>
          <w:color w:val="202124"/>
          <w:sz w:val="24"/>
          <w:szCs w:val="24"/>
        </w:rPr>
        <w:t xml:space="preserve">   sida Ku </w:t>
      </w:r>
      <w:proofErr w:type="spellStart"/>
      <w:r w:rsidRPr="00FF5CB2">
        <w:rPr>
          <w:rFonts w:ascii="Tahoma" w:hAnsi="Tahoma" w:cs="Tahoma"/>
          <w:color w:val="202124"/>
          <w:sz w:val="24"/>
          <w:szCs w:val="24"/>
        </w:rPr>
        <w:t>xusan</w:t>
      </w:r>
      <w:proofErr w:type="spellEnd"/>
      <w:r w:rsidRPr="00FF5CB2">
        <w:rPr>
          <w:rFonts w:ascii="Tahoma" w:hAnsi="Tahoma" w:cs="Tahoma"/>
          <w:color w:val="202124"/>
          <w:sz w:val="24"/>
          <w:szCs w:val="24"/>
        </w:rPr>
        <w:t xml:space="preserve"> Dastuurka JSL iyo xeerhoosaadka golaha </w:t>
      </w:r>
      <w:proofErr w:type="spellStart"/>
      <w:r w:rsidRPr="00FF5CB2">
        <w:rPr>
          <w:rFonts w:ascii="Tahoma" w:hAnsi="Tahoma" w:cs="Tahoma"/>
          <w:color w:val="202124"/>
          <w:sz w:val="24"/>
          <w:szCs w:val="24"/>
        </w:rPr>
        <w:t>qodobadiisa</w:t>
      </w:r>
      <w:proofErr w:type="spellEnd"/>
      <w:r w:rsidRPr="00FF5CB2">
        <w:rPr>
          <w:rFonts w:ascii="Tahoma" w:hAnsi="Tahoma" w:cs="Tahoma"/>
          <w:color w:val="202124"/>
          <w:sz w:val="24"/>
          <w:szCs w:val="24"/>
        </w:rPr>
        <w:t xml:space="preserve"> 42aad ee XHG, farq,1aad, 2aad, 3aad,4aad,</w:t>
      </w:r>
      <w:r w:rsidR="00E06AEC" w:rsidRPr="00FF5CB2">
        <w:rPr>
          <w:rFonts w:ascii="Tahoma" w:hAnsi="Tahoma" w:cs="Tahoma"/>
          <w:color w:val="202124"/>
          <w:sz w:val="24"/>
          <w:szCs w:val="24"/>
        </w:rPr>
        <w:t xml:space="preserve"> </w:t>
      </w:r>
      <w:r w:rsidRPr="00FF5CB2">
        <w:rPr>
          <w:rFonts w:ascii="Tahoma" w:hAnsi="Tahoma" w:cs="Tahoma"/>
          <w:color w:val="202124"/>
          <w:sz w:val="24"/>
          <w:szCs w:val="24"/>
        </w:rPr>
        <w:t>iyo 5</w:t>
      </w:r>
      <w:proofErr w:type="gramStart"/>
      <w:r w:rsidRPr="00FF5CB2">
        <w:rPr>
          <w:rFonts w:ascii="Tahoma" w:hAnsi="Tahoma" w:cs="Tahoma"/>
          <w:color w:val="202124"/>
          <w:sz w:val="24"/>
          <w:szCs w:val="24"/>
        </w:rPr>
        <w:t>aad  isla</w:t>
      </w:r>
      <w:proofErr w:type="gramEnd"/>
      <w:r w:rsidRPr="00FF5CB2">
        <w:rPr>
          <w:rFonts w:ascii="Tahoma" w:hAnsi="Tahoma" w:cs="Tahoma"/>
          <w:color w:val="202124"/>
          <w:sz w:val="24"/>
          <w:szCs w:val="24"/>
        </w:rPr>
        <w:t xml:space="preserve"> markaana sida Ku </w:t>
      </w:r>
      <w:proofErr w:type="spellStart"/>
      <w:r w:rsidRPr="00FF5CB2">
        <w:rPr>
          <w:rFonts w:ascii="Tahoma" w:hAnsi="Tahoma" w:cs="Tahoma"/>
          <w:color w:val="202124"/>
          <w:sz w:val="24"/>
          <w:szCs w:val="24"/>
        </w:rPr>
        <w:t>xusan</w:t>
      </w:r>
      <w:proofErr w:type="spellEnd"/>
      <w:r w:rsidRPr="00FF5CB2">
        <w:rPr>
          <w:rFonts w:ascii="Tahoma" w:hAnsi="Tahoma" w:cs="Tahoma"/>
          <w:color w:val="202124"/>
          <w:sz w:val="24"/>
          <w:szCs w:val="24"/>
        </w:rPr>
        <w:t xml:space="preserve"> qodobka 43aad ee XHG  </w:t>
      </w:r>
      <w:proofErr w:type="spellStart"/>
      <w:r w:rsidRPr="00FF5CB2">
        <w:rPr>
          <w:rFonts w:ascii="Tahoma" w:hAnsi="Tahoma" w:cs="Tahoma"/>
          <w:color w:val="202124"/>
          <w:sz w:val="24"/>
          <w:szCs w:val="24"/>
        </w:rPr>
        <w:t>mooshinkani</w:t>
      </w:r>
      <w:proofErr w:type="spellEnd"/>
      <w:r w:rsidRPr="00FF5CB2">
        <w:rPr>
          <w:rFonts w:ascii="Tahoma" w:hAnsi="Tahoma" w:cs="Tahoma"/>
          <w:color w:val="202124"/>
          <w:sz w:val="24"/>
          <w:szCs w:val="24"/>
        </w:rPr>
        <w:t xml:space="preserve"> waa mid ka </w:t>
      </w:r>
      <w:proofErr w:type="spellStart"/>
      <w:r w:rsidRPr="00FF5CB2">
        <w:rPr>
          <w:rFonts w:ascii="Tahoma" w:hAnsi="Tahoma" w:cs="Tahoma"/>
          <w:color w:val="202124"/>
          <w:sz w:val="24"/>
          <w:szCs w:val="24"/>
        </w:rPr>
        <w:t>baxsan</w:t>
      </w:r>
      <w:proofErr w:type="spellEnd"/>
      <w:r w:rsidRPr="00FF5CB2">
        <w:rPr>
          <w:rFonts w:ascii="Tahoma" w:hAnsi="Tahoma" w:cs="Tahoma"/>
          <w:color w:val="202124"/>
          <w:sz w:val="24"/>
          <w:szCs w:val="24"/>
        </w:rPr>
        <w:t xml:space="preserve"> </w:t>
      </w:r>
      <w:r w:rsidRPr="00FF5CB2">
        <w:rPr>
          <w:rFonts w:ascii="Tahoma" w:hAnsi="Tahoma" w:cs="Tahoma"/>
          <w:sz w:val="24"/>
          <w:szCs w:val="24"/>
          <w:lang w:val="ms-MY"/>
        </w:rPr>
        <w:t>xil</w:t>
      </w:r>
      <w:r w:rsidRPr="00FF5CB2">
        <w:rPr>
          <w:rFonts w:ascii="Tahoma" w:hAnsi="Tahoma" w:cs="Tahoma"/>
          <w:spacing w:val="40"/>
          <w:sz w:val="24"/>
          <w:szCs w:val="24"/>
          <w:lang w:val="ms-MY"/>
        </w:rPr>
        <w:t xml:space="preserve"> </w:t>
      </w:r>
      <w:r w:rsidRPr="00FF5CB2">
        <w:rPr>
          <w:rFonts w:ascii="Tahoma" w:hAnsi="Tahoma" w:cs="Tahoma"/>
          <w:sz w:val="24"/>
          <w:szCs w:val="24"/>
          <w:lang w:val="ms-MY"/>
        </w:rPr>
        <w:t>gudashada</w:t>
      </w:r>
      <w:r w:rsidRPr="00FF5CB2">
        <w:rPr>
          <w:rFonts w:ascii="Tahoma" w:hAnsi="Tahoma" w:cs="Tahoma"/>
          <w:spacing w:val="40"/>
          <w:sz w:val="24"/>
          <w:szCs w:val="24"/>
          <w:lang w:val="ms-MY"/>
        </w:rPr>
        <w:t xml:space="preserve"> </w:t>
      </w:r>
      <w:r w:rsidRPr="00FF5CB2">
        <w:rPr>
          <w:rFonts w:ascii="Tahoma" w:hAnsi="Tahoma" w:cs="Tahoma"/>
          <w:sz w:val="24"/>
          <w:szCs w:val="24"/>
          <w:lang w:val="ms-MY"/>
        </w:rPr>
        <w:t>baarlamaanka u gaarka ah oo ah mid qarran (Substantive</w:t>
      </w:r>
      <w:r w:rsidRPr="00FF5CB2">
        <w:rPr>
          <w:rFonts w:ascii="Tahoma" w:hAnsi="Tahoma" w:cs="Tahoma"/>
          <w:spacing w:val="40"/>
          <w:sz w:val="24"/>
          <w:szCs w:val="24"/>
          <w:lang w:val="ms-MY"/>
        </w:rPr>
        <w:t xml:space="preserve"> </w:t>
      </w:r>
      <w:r w:rsidRPr="00FF5CB2">
        <w:rPr>
          <w:rFonts w:ascii="Tahoma" w:hAnsi="Tahoma" w:cs="Tahoma"/>
          <w:sz w:val="24"/>
          <w:szCs w:val="24"/>
          <w:lang w:val="ms-MY"/>
        </w:rPr>
        <w:t>Motions). Mooshinkaas</w:t>
      </w:r>
      <w:r w:rsidRPr="00FF5CB2">
        <w:rPr>
          <w:rFonts w:ascii="Tahoma" w:hAnsi="Tahoma" w:cs="Tahoma"/>
          <w:color w:val="202124"/>
          <w:sz w:val="24"/>
          <w:szCs w:val="24"/>
          <w:lang w:val="ms-MY"/>
        </w:rPr>
        <w:t xml:space="preserve"> aayaanu anaga oo ah xildhibaanada kusaxexan halkan ugu soo gudbinaynaa Golaha wakiilada JSL. Mooshinkan Sharci oo nuxurkiisu yahay difaaca qaranimada Somaliland oo  waajib Ku ah golahan iyo muwaadinkasta oo reer Somaliland ah wiil iyo gabadhba, </w:t>
      </w:r>
      <w:r w:rsidR="00D86B41" w:rsidRPr="00FF5CB2">
        <w:rPr>
          <w:rFonts w:ascii="Tahoma" w:hAnsi="Tahoma" w:cs="Tahoma"/>
          <w:color w:val="202124"/>
          <w:sz w:val="24"/>
          <w:szCs w:val="24"/>
          <w:lang w:val="ms-MY"/>
        </w:rPr>
        <w:t xml:space="preserve"> sida ku cada qodobka  </w:t>
      </w:r>
      <w:r w:rsidRPr="00FF5CB2">
        <w:rPr>
          <w:rFonts w:ascii="Tahoma" w:hAnsi="Tahoma" w:cs="Tahoma"/>
          <w:color w:val="202124"/>
          <w:sz w:val="24"/>
          <w:szCs w:val="24"/>
          <w:lang w:val="so-SO"/>
        </w:rPr>
        <w:t>10 aad ee dastuurka jsl farqadiisa 4aad. 5 aad   6aad  7 aad</w:t>
      </w:r>
      <w:r w:rsidR="00D86B41" w:rsidRPr="00FF5CB2">
        <w:rPr>
          <w:rFonts w:ascii="Tahoma" w:hAnsi="Tahoma" w:cs="Tahoma"/>
          <w:color w:val="202124"/>
          <w:sz w:val="24"/>
          <w:szCs w:val="24"/>
          <w:lang w:val="so-SO"/>
        </w:rPr>
        <w:t>.</w:t>
      </w:r>
      <w:r w:rsidR="00D86B41" w:rsidRPr="00DC0DAE">
        <w:rPr>
          <w:rFonts w:ascii="Tahoma" w:hAnsi="Tahoma" w:cs="Tahoma"/>
          <w:color w:val="202124"/>
          <w:sz w:val="24"/>
          <w:szCs w:val="24"/>
          <w:lang w:val="so-SO"/>
        </w:rPr>
        <w:t xml:space="preserve"> </w:t>
      </w:r>
    </w:p>
    <w:p w14:paraId="6899D692" w14:textId="0DAFED2B" w:rsidR="00D86B41" w:rsidRPr="00DC0DAE" w:rsidRDefault="00D86B41" w:rsidP="00FF5CB2">
      <w:pPr>
        <w:pStyle w:val="HTMLPreformatted"/>
        <w:shd w:val="clear" w:color="auto" w:fill="F8F9FA"/>
        <w:rPr>
          <w:rStyle w:val="y2iqfc"/>
          <w:rFonts w:ascii="Tahoma" w:hAnsi="Tahoma" w:cs="Tahoma"/>
          <w:color w:val="000000" w:themeColor="text1"/>
          <w:sz w:val="24"/>
          <w:szCs w:val="24"/>
          <w:lang w:val="so-SO"/>
        </w:rPr>
      </w:pPr>
      <w:r w:rsidRPr="00DC0DAE">
        <w:rPr>
          <w:rStyle w:val="y2iqfc"/>
          <w:rFonts w:ascii="Tahoma" w:hAnsi="Tahoma" w:cs="Tahoma"/>
          <w:color w:val="000000" w:themeColor="text1"/>
          <w:sz w:val="24"/>
          <w:szCs w:val="24"/>
          <w:lang w:val="so-SO"/>
        </w:rPr>
        <w:t xml:space="preserve">Nuxurka Mooshinka </w:t>
      </w:r>
    </w:p>
    <w:p w14:paraId="6D37206F" w14:textId="2C342C72" w:rsidR="00D86B41" w:rsidRPr="00FF5CB2" w:rsidRDefault="00C44A69" w:rsidP="00FF5CB2">
      <w:pPr>
        <w:pStyle w:val="HTMLPreformatted"/>
        <w:shd w:val="clear" w:color="auto" w:fill="F8F9FA"/>
        <w:rPr>
          <w:rStyle w:val="y2iqfc"/>
          <w:rFonts w:ascii="Tahoma" w:hAnsi="Tahoma" w:cs="Tahoma"/>
          <w:color w:val="000000" w:themeColor="text1"/>
          <w:sz w:val="24"/>
          <w:szCs w:val="24"/>
          <w:lang w:val="so-SO"/>
        </w:rPr>
      </w:pPr>
      <w:r w:rsidRPr="00FF5CB2">
        <w:rPr>
          <w:rStyle w:val="y2iqfc"/>
          <w:rFonts w:ascii="Tahoma" w:hAnsi="Tahoma" w:cs="Tahoma"/>
          <w:color w:val="000000" w:themeColor="text1"/>
          <w:sz w:val="24"/>
          <w:szCs w:val="24"/>
          <w:lang w:val="so-SO"/>
        </w:rPr>
        <w:t>Annag</w:t>
      </w:r>
      <w:r w:rsidR="004C769D" w:rsidRPr="00FF5CB2">
        <w:rPr>
          <w:rStyle w:val="y2iqfc"/>
          <w:rFonts w:ascii="Tahoma" w:hAnsi="Tahoma" w:cs="Tahoma"/>
          <w:color w:val="000000" w:themeColor="text1"/>
          <w:sz w:val="24"/>
          <w:szCs w:val="24"/>
          <w:lang w:val="so-SO"/>
        </w:rPr>
        <w:t>a</w:t>
      </w:r>
      <w:r w:rsidRPr="00FF5CB2">
        <w:rPr>
          <w:rStyle w:val="y2iqfc"/>
          <w:rFonts w:ascii="Tahoma" w:hAnsi="Tahoma" w:cs="Tahoma"/>
          <w:color w:val="000000" w:themeColor="text1"/>
          <w:sz w:val="24"/>
          <w:szCs w:val="24"/>
          <w:lang w:val="so-SO"/>
        </w:rPr>
        <w:t xml:space="preserve"> </w:t>
      </w:r>
      <w:r w:rsidR="004C769D" w:rsidRPr="00FF5CB2">
        <w:rPr>
          <w:rStyle w:val="y2iqfc"/>
          <w:rFonts w:ascii="Tahoma" w:hAnsi="Tahoma" w:cs="Tahoma"/>
          <w:color w:val="000000" w:themeColor="text1"/>
          <w:sz w:val="24"/>
          <w:szCs w:val="24"/>
          <w:lang w:val="so-SO"/>
        </w:rPr>
        <w:t xml:space="preserve">oo ah golaha wakiilada JSL  waxanoo muuqata in QM </w:t>
      </w:r>
      <w:r w:rsidRPr="00FF5CB2">
        <w:rPr>
          <w:rStyle w:val="y2iqfc"/>
          <w:rFonts w:ascii="Tahoma" w:hAnsi="Tahoma" w:cs="Tahoma"/>
          <w:color w:val="000000" w:themeColor="text1"/>
          <w:sz w:val="24"/>
          <w:szCs w:val="24"/>
          <w:lang w:val="so-SO"/>
        </w:rPr>
        <w:t xml:space="preserve"> tirtiray </w:t>
      </w:r>
      <w:r w:rsidR="004C769D" w:rsidRPr="00FF5CB2">
        <w:rPr>
          <w:rStyle w:val="y2iqfc"/>
          <w:rFonts w:ascii="Tahoma" w:hAnsi="Tahoma" w:cs="Tahoma"/>
          <w:color w:val="000000" w:themeColor="text1"/>
          <w:sz w:val="24"/>
          <w:szCs w:val="24"/>
          <w:lang w:val="so-SO"/>
        </w:rPr>
        <w:t xml:space="preserve">qarankan xuquuqdiisii </w:t>
      </w:r>
      <w:r w:rsidRPr="00FF5CB2">
        <w:rPr>
          <w:rStyle w:val="y2iqfc"/>
          <w:rFonts w:ascii="Tahoma" w:hAnsi="Tahoma" w:cs="Tahoma"/>
          <w:color w:val="000000" w:themeColor="text1"/>
          <w:sz w:val="24"/>
          <w:szCs w:val="24"/>
          <w:lang w:val="so-SO"/>
        </w:rPr>
        <w:t xml:space="preserve"> xuquuqdooda si joogto ah loogu xadgudbay </w:t>
      </w:r>
      <w:r w:rsidR="004C769D" w:rsidRPr="00FF5CB2">
        <w:rPr>
          <w:rStyle w:val="y2iqfc"/>
          <w:rFonts w:ascii="Tahoma" w:hAnsi="Tahoma" w:cs="Tahoma"/>
          <w:color w:val="000000" w:themeColor="text1"/>
          <w:sz w:val="24"/>
          <w:szCs w:val="24"/>
          <w:lang w:val="so-SO"/>
        </w:rPr>
        <w:t>qarankan iyo dadkiisaba</w:t>
      </w:r>
      <w:r w:rsidRPr="00FF5CB2">
        <w:rPr>
          <w:rStyle w:val="y2iqfc"/>
          <w:rFonts w:ascii="Tahoma" w:hAnsi="Tahoma" w:cs="Tahoma"/>
          <w:color w:val="000000" w:themeColor="text1"/>
          <w:sz w:val="24"/>
          <w:szCs w:val="24"/>
          <w:lang w:val="so-SO"/>
        </w:rPr>
        <w:t>. Qaladaad habraaceed oo ay samaysay Qaramada Midoobay waxay Somaliland, oo ah waddan la aqoonsa</w:t>
      </w:r>
      <w:r w:rsidR="004C769D" w:rsidRPr="00FF5CB2">
        <w:rPr>
          <w:rStyle w:val="y2iqfc"/>
          <w:rFonts w:ascii="Tahoma" w:hAnsi="Tahoma" w:cs="Tahoma"/>
          <w:color w:val="000000" w:themeColor="text1"/>
          <w:sz w:val="24"/>
          <w:szCs w:val="24"/>
          <w:lang w:val="so-SO"/>
        </w:rPr>
        <w:t>day</w:t>
      </w:r>
      <w:r w:rsidRPr="00FF5CB2">
        <w:rPr>
          <w:rStyle w:val="y2iqfc"/>
          <w:rFonts w:ascii="Tahoma" w:hAnsi="Tahoma" w:cs="Tahoma"/>
          <w:color w:val="000000" w:themeColor="text1"/>
          <w:sz w:val="24"/>
          <w:szCs w:val="24"/>
          <w:lang w:val="so-SO"/>
        </w:rPr>
        <w:t xml:space="preserve"> </w:t>
      </w:r>
      <w:r w:rsidR="004C769D" w:rsidRPr="00FF5CB2">
        <w:rPr>
          <w:rStyle w:val="y2iqfc"/>
          <w:rFonts w:ascii="Tahoma" w:hAnsi="Tahoma" w:cs="Tahoma"/>
          <w:color w:val="000000" w:themeColor="text1"/>
          <w:sz w:val="24"/>
          <w:szCs w:val="24"/>
          <w:lang w:val="so-SO"/>
        </w:rPr>
        <w:t>kadib</w:t>
      </w:r>
      <w:r w:rsidRPr="00FF5CB2">
        <w:rPr>
          <w:rStyle w:val="y2iqfc"/>
          <w:rFonts w:ascii="Tahoma" w:hAnsi="Tahoma" w:cs="Tahoma"/>
          <w:color w:val="000000" w:themeColor="text1"/>
          <w:sz w:val="24"/>
          <w:szCs w:val="24"/>
          <w:lang w:val="so-SO"/>
        </w:rPr>
        <w:t xml:space="preserve"> 26-kii June 1960-kii, ka dhig</w:t>
      </w:r>
      <w:r w:rsidR="004C769D" w:rsidRPr="00FF5CB2">
        <w:rPr>
          <w:rStyle w:val="y2iqfc"/>
          <w:rFonts w:ascii="Tahoma" w:hAnsi="Tahoma" w:cs="Tahoma"/>
          <w:color w:val="000000" w:themeColor="text1"/>
          <w:sz w:val="24"/>
          <w:szCs w:val="24"/>
          <w:lang w:val="so-SO"/>
        </w:rPr>
        <w:t>t</w:t>
      </w:r>
      <w:r w:rsidRPr="00FF5CB2">
        <w:rPr>
          <w:rStyle w:val="y2iqfc"/>
          <w:rFonts w:ascii="Tahoma" w:hAnsi="Tahoma" w:cs="Tahoma"/>
          <w:color w:val="000000" w:themeColor="text1"/>
          <w:sz w:val="24"/>
          <w:szCs w:val="24"/>
          <w:lang w:val="so-SO"/>
        </w:rPr>
        <w:t>ay dal la’aan. Madagaskar (oo hore u ahaan jirtay Malagasy) oo ah dawlad xornimad</w:t>
      </w:r>
      <w:r w:rsidR="00D86B41" w:rsidRPr="00FF5CB2">
        <w:rPr>
          <w:rStyle w:val="y2iqfc"/>
          <w:rFonts w:ascii="Tahoma" w:hAnsi="Tahoma" w:cs="Tahoma"/>
          <w:color w:val="000000" w:themeColor="text1"/>
          <w:sz w:val="24"/>
          <w:szCs w:val="24"/>
          <w:lang w:val="so-SO"/>
        </w:rPr>
        <w:t>eed</w:t>
      </w:r>
      <w:r w:rsidRPr="00FF5CB2">
        <w:rPr>
          <w:rStyle w:val="y2iqfc"/>
          <w:rFonts w:ascii="Tahoma" w:hAnsi="Tahoma" w:cs="Tahoma"/>
          <w:color w:val="000000" w:themeColor="text1"/>
          <w:sz w:val="24"/>
          <w:szCs w:val="24"/>
          <w:lang w:val="so-SO"/>
        </w:rPr>
        <w:t xml:space="preserve">a qaadatay isla maalintii ay Somaliland qaadatay, waxa ay ku jirtaa liiska Qaramada Midoobay. Somaliland </w:t>
      </w:r>
      <w:r w:rsidR="00D86B41" w:rsidRPr="00DC0DAE">
        <w:rPr>
          <w:rStyle w:val="y2iqfc"/>
          <w:rFonts w:ascii="Tahoma" w:hAnsi="Tahoma" w:cs="Tahoma"/>
          <w:color w:val="000000" w:themeColor="text1"/>
          <w:sz w:val="24"/>
          <w:szCs w:val="24"/>
          <w:lang w:val="so-SO"/>
        </w:rPr>
        <w:t>kumajirto</w:t>
      </w:r>
      <w:r w:rsidRPr="00FF5CB2">
        <w:rPr>
          <w:rStyle w:val="y2iqfc"/>
          <w:rFonts w:ascii="Tahoma" w:hAnsi="Tahoma" w:cs="Tahoma"/>
          <w:color w:val="000000" w:themeColor="text1"/>
          <w:sz w:val="24"/>
          <w:szCs w:val="24"/>
          <w:lang w:val="so-SO"/>
        </w:rPr>
        <w:t xml:space="preserve">. </w:t>
      </w:r>
    </w:p>
    <w:p w14:paraId="048263F6" w14:textId="6E6DD4ED" w:rsidR="00C44A69" w:rsidRPr="00FF5CB2" w:rsidRDefault="00C44A69" w:rsidP="00FF5CB2">
      <w:pPr>
        <w:pStyle w:val="HTMLPreformatted"/>
        <w:shd w:val="clear" w:color="auto" w:fill="F8F9FA"/>
        <w:rPr>
          <w:rFonts w:ascii="Tahoma" w:hAnsi="Tahoma" w:cs="Tahoma"/>
          <w:color w:val="000000" w:themeColor="text1"/>
          <w:sz w:val="24"/>
          <w:szCs w:val="24"/>
          <w:lang w:val="so-SO"/>
        </w:rPr>
      </w:pPr>
      <w:r w:rsidRPr="00FF5CB2">
        <w:rPr>
          <w:rStyle w:val="y2iqfc"/>
          <w:rFonts w:ascii="Tahoma" w:hAnsi="Tahoma" w:cs="Tahoma"/>
          <w:color w:val="000000" w:themeColor="text1"/>
          <w:sz w:val="24"/>
          <w:szCs w:val="24"/>
          <w:lang w:val="so-SO"/>
        </w:rPr>
        <w:t xml:space="preserve">Warqadani </w:t>
      </w:r>
      <w:r w:rsidR="00D86B41" w:rsidRPr="00FF5CB2">
        <w:rPr>
          <w:rStyle w:val="y2iqfc"/>
          <w:rFonts w:ascii="Tahoma" w:hAnsi="Tahoma" w:cs="Tahoma"/>
          <w:color w:val="000000" w:themeColor="text1"/>
          <w:sz w:val="24"/>
          <w:szCs w:val="24"/>
          <w:lang w:val="so-SO"/>
        </w:rPr>
        <w:t xml:space="preserve">waa </w:t>
      </w:r>
      <w:r w:rsidRPr="00FF5CB2">
        <w:rPr>
          <w:rStyle w:val="y2iqfc"/>
          <w:rFonts w:ascii="Tahoma" w:hAnsi="Tahoma" w:cs="Tahoma"/>
          <w:color w:val="000000" w:themeColor="text1"/>
          <w:sz w:val="24"/>
          <w:szCs w:val="24"/>
          <w:lang w:val="so-SO"/>
        </w:rPr>
        <w:t xml:space="preserve">ogaysiis rasmi ah oo cabasho ah oo ku </w:t>
      </w:r>
      <w:r w:rsidR="00D86B41" w:rsidRPr="00FF5CB2">
        <w:rPr>
          <w:rStyle w:val="y2iqfc"/>
          <w:rFonts w:ascii="Tahoma" w:hAnsi="Tahoma" w:cs="Tahoma"/>
          <w:color w:val="000000" w:themeColor="text1"/>
          <w:sz w:val="24"/>
          <w:szCs w:val="24"/>
          <w:lang w:val="so-SO"/>
        </w:rPr>
        <w:t xml:space="preserve">socota Xoghayaha qaramada midobey iyadoo </w:t>
      </w:r>
      <w:r w:rsidRPr="00FF5CB2">
        <w:rPr>
          <w:rStyle w:val="y2iqfc"/>
          <w:rFonts w:ascii="Tahoma" w:hAnsi="Tahoma" w:cs="Tahoma"/>
          <w:color w:val="000000" w:themeColor="text1"/>
          <w:sz w:val="24"/>
          <w:szCs w:val="24"/>
          <w:lang w:val="so-SO"/>
        </w:rPr>
        <w:t xml:space="preserve">ku saabsan </w:t>
      </w:r>
      <w:r w:rsidRPr="00FF5CB2">
        <w:rPr>
          <w:rStyle w:val="y2iqfc"/>
          <w:rFonts w:ascii="Tahoma" w:hAnsi="Tahoma" w:cs="Tahoma"/>
          <w:color w:val="000000" w:themeColor="text1"/>
          <w:sz w:val="24"/>
          <w:szCs w:val="24"/>
          <w:u w:val="single"/>
          <w:lang w:val="so-SO"/>
        </w:rPr>
        <w:t>iska dhigista Dawladda Soomaaliya</w:t>
      </w:r>
      <w:r w:rsidR="00D86B41" w:rsidRPr="00FF5CB2">
        <w:rPr>
          <w:rStyle w:val="y2iqfc"/>
          <w:rFonts w:ascii="Tahoma" w:hAnsi="Tahoma" w:cs="Tahoma"/>
          <w:color w:val="000000" w:themeColor="text1"/>
          <w:sz w:val="24"/>
          <w:szCs w:val="24"/>
          <w:u w:val="single"/>
          <w:lang w:val="so-SO"/>
        </w:rPr>
        <w:t xml:space="preserve"> ee Somaliland</w:t>
      </w:r>
    </w:p>
    <w:p w14:paraId="7FA729E0" w14:textId="6AC05E36" w:rsidR="002C423F" w:rsidRPr="00FF5CB2" w:rsidRDefault="003F4729" w:rsidP="00FF5CB2">
      <w:pPr>
        <w:pStyle w:val="HTMLPreformatted"/>
        <w:shd w:val="clear" w:color="auto" w:fill="FFFFFF" w:themeFill="background1"/>
        <w:rPr>
          <w:rFonts w:ascii="Tahoma" w:hAnsi="Tahoma" w:cs="Tahoma"/>
          <w:color w:val="000000" w:themeColor="text1"/>
          <w:sz w:val="24"/>
          <w:szCs w:val="24"/>
          <w:lang w:val="so-SO"/>
        </w:rPr>
      </w:pPr>
      <w:r w:rsidRPr="00FF5CB2">
        <w:rPr>
          <w:rFonts w:ascii="Tahoma" w:hAnsi="Tahoma" w:cs="Tahoma"/>
          <w:color w:val="000000" w:themeColor="text1"/>
          <w:sz w:val="24"/>
          <w:szCs w:val="24"/>
          <w:lang w:val="so-SO"/>
        </w:rPr>
        <w:t>Jamhuuriyadda hadda jirta ee Somaliland waa isla dalk</w:t>
      </w:r>
      <w:r w:rsidR="00D86B41" w:rsidRPr="00FF5CB2">
        <w:rPr>
          <w:rFonts w:ascii="Tahoma" w:hAnsi="Tahoma" w:cs="Tahoma"/>
          <w:color w:val="000000" w:themeColor="text1"/>
          <w:sz w:val="24"/>
          <w:szCs w:val="24"/>
          <w:lang w:val="so-SO"/>
        </w:rPr>
        <w:t>ii</w:t>
      </w:r>
      <w:r w:rsidRPr="00FF5CB2">
        <w:rPr>
          <w:rFonts w:ascii="Tahoma" w:hAnsi="Tahoma" w:cs="Tahoma"/>
          <w:color w:val="000000" w:themeColor="text1"/>
          <w:sz w:val="24"/>
          <w:szCs w:val="24"/>
          <w:lang w:val="so-SO"/>
        </w:rPr>
        <w:t xml:space="preserve"> ka madax ban</w:t>
      </w:r>
      <w:r w:rsidR="00D86B41" w:rsidRPr="00FF5CB2">
        <w:rPr>
          <w:rFonts w:ascii="Tahoma" w:hAnsi="Tahoma" w:cs="Tahoma"/>
          <w:color w:val="000000" w:themeColor="text1"/>
          <w:sz w:val="24"/>
          <w:szCs w:val="24"/>
          <w:lang w:val="so-SO"/>
        </w:rPr>
        <w:t>aa</w:t>
      </w:r>
      <w:r w:rsidRPr="00FF5CB2">
        <w:rPr>
          <w:rFonts w:ascii="Tahoma" w:hAnsi="Tahoma" w:cs="Tahoma"/>
          <w:color w:val="000000" w:themeColor="text1"/>
          <w:sz w:val="24"/>
          <w:szCs w:val="24"/>
          <w:lang w:val="so-SO"/>
        </w:rPr>
        <w:t>naa</w:t>
      </w:r>
      <w:r w:rsidR="00D86B41" w:rsidRPr="00FF5CB2">
        <w:rPr>
          <w:rFonts w:ascii="Tahoma" w:hAnsi="Tahoma" w:cs="Tahoma"/>
          <w:color w:val="000000" w:themeColor="text1"/>
          <w:sz w:val="24"/>
          <w:szCs w:val="24"/>
          <w:lang w:val="so-SO"/>
        </w:rPr>
        <w:t>dey</w:t>
      </w:r>
      <w:r w:rsidRPr="00FF5CB2">
        <w:rPr>
          <w:rFonts w:ascii="Tahoma" w:hAnsi="Tahoma" w:cs="Tahoma"/>
          <w:color w:val="000000" w:themeColor="text1"/>
          <w:sz w:val="24"/>
          <w:szCs w:val="24"/>
          <w:lang w:val="so-SO"/>
        </w:rPr>
        <w:t xml:space="preserve"> Boqortooyada Midowday 26-k</w:t>
      </w:r>
      <w:r w:rsidR="00D86B41" w:rsidRPr="00FF5CB2">
        <w:rPr>
          <w:rFonts w:ascii="Tahoma" w:hAnsi="Tahoma" w:cs="Tahoma"/>
          <w:color w:val="000000" w:themeColor="text1"/>
          <w:sz w:val="24"/>
          <w:szCs w:val="24"/>
          <w:lang w:val="so-SO"/>
        </w:rPr>
        <w:t>ii</w:t>
      </w:r>
      <w:r w:rsidRPr="00FF5CB2">
        <w:rPr>
          <w:rFonts w:ascii="Tahoma" w:hAnsi="Tahoma" w:cs="Tahoma"/>
          <w:color w:val="000000" w:themeColor="text1"/>
          <w:sz w:val="24"/>
          <w:szCs w:val="24"/>
          <w:lang w:val="so-SO"/>
        </w:rPr>
        <w:t xml:space="preserve"> Juun 1960, qalabkaasna lagu diiwaan geliyey Taxanaha Heshiisyada Qaramada Midoobay. mar</w:t>
      </w:r>
      <w:r w:rsidR="00D86B41" w:rsidRPr="00FF5CB2">
        <w:rPr>
          <w:rFonts w:ascii="Tahoma" w:hAnsi="Tahoma" w:cs="Tahoma"/>
          <w:color w:val="000000" w:themeColor="text1"/>
          <w:sz w:val="24"/>
          <w:szCs w:val="24"/>
          <w:lang w:val="so-SO"/>
        </w:rPr>
        <w:t>labad</w:t>
      </w:r>
      <w:r w:rsidRPr="00FF5CB2">
        <w:rPr>
          <w:rFonts w:ascii="Tahoma" w:hAnsi="Tahoma" w:cs="Tahoma"/>
          <w:color w:val="000000" w:themeColor="text1"/>
          <w:sz w:val="24"/>
          <w:szCs w:val="24"/>
          <w:lang w:val="so-SO"/>
        </w:rPr>
        <w:t xml:space="preserve"> Somaliland </w:t>
      </w:r>
      <w:r w:rsidR="00D86B41" w:rsidRPr="00FF5CB2">
        <w:rPr>
          <w:rFonts w:ascii="Tahoma" w:hAnsi="Tahoma" w:cs="Tahoma"/>
          <w:color w:val="000000" w:themeColor="text1"/>
          <w:sz w:val="24"/>
          <w:szCs w:val="24"/>
          <w:lang w:val="so-SO"/>
        </w:rPr>
        <w:t xml:space="preserve">waxay </w:t>
      </w:r>
      <w:r w:rsidRPr="00FF5CB2">
        <w:rPr>
          <w:rFonts w:ascii="Tahoma" w:hAnsi="Tahoma" w:cs="Tahoma"/>
          <w:color w:val="000000" w:themeColor="text1"/>
          <w:sz w:val="24"/>
          <w:szCs w:val="24"/>
          <w:lang w:val="so-SO"/>
        </w:rPr>
        <w:t>dib u xaqiijisay madax-bannaanideeda</w:t>
      </w:r>
      <w:r w:rsidR="00D86B41" w:rsidRPr="00FF5CB2">
        <w:rPr>
          <w:rFonts w:ascii="Tahoma" w:hAnsi="Tahoma" w:cs="Tahoma"/>
          <w:color w:val="000000" w:themeColor="text1"/>
          <w:sz w:val="24"/>
          <w:szCs w:val="24"/>
          <w:lang w:val="so-SO"/>
        </w:rPr>
        <w:t xml:space="preserve">s hore </w:t>
      </w:r>
      <w:r w:rsidRPr="00FF5CB2">
        <w:rPr>
          <w:rFonts w:ascii="Tahoma" w:hAnsi="Tahoma" w:cs="Tahoma"/>
          <w:color w:val="000000" w:themeColor="text1"/>
          <w:sz w:val="24"/>
          <w:szCs w:val="24"/>
          <w:lang w:val="so-SO"/>
        </w:rPr>
        <w:t xml:space="preserve">. </w:t>
      </w:r>
      <w:r w:rsidR="00D86B41" w:rsidRPr="00FF5CB2">
        <w:rPr>
          <w:rFonts w:ascii="Tahoma" w:hAnsi="Tahoma" w:cs="Tahoma"/>
          <w:i/>
          <w:iCs/>
          <w:color w:val="000000" w:themeColor="text1"/>
          <w:sz w:val="24"/>
          <w:szCs w:val="24"/>
          <w:lang w:val="so-SO"/>
        </w:rPr>
        <w:t>GUmaysiga Madoobi wuxu kumanaan jeer ka xunyahay gumaystihii reer yurub</w:t>
      </w:r>
      <w:r w:rsidR="00D86B41" w:rsidRPr="00FF5CB2">
        <w:rPr>
          <w:rFonts w:ascii="Tahoma" w:hAnsi="Tahoma" w:cs="Tahoma"/>
          <w:color w:val="000000" w:themeColor="text1"/>
          <w:sz w:val="24"/>
          <w:szCs w:val="24"/>
          <w:lang w:val="so-SO"/>
        </w:rPr>
        <w:t xml:space="preserve">. </w:t>
      </w:r>
      <w:r w:rsidRPr="00FF5CB2">
        <w:rPr>
          <w:rFonts w:ascii="Tahoma" w:hAnsi="Tahoma" w:cs="Tahoma"/>
          <w:color w:val="000000" w:themeColor="text1"/>
          <w:sz w:val="24"/>
          <w:szCs w:val="24"/>
          <w:lang w:val="so-SO"/>
        </w:rPr>
        <w:t>awood</w:t>
      </w:r>
      <w:r w:rsidR="00C44A69" w:rsidRPr="00FF5CB2">
        <w:rPr>
          <w:rFonts w:ascii="Tahoma" w:hAnsi="Tahoma" w:cs="Tahoma"/>
          <w:color w:val="000000" w:themeColor="text1"/>
          <w:sz w:val="24"/>
          <w:szCs w:val="24"/>
          <w:lang w:val="so-SO"/>
        </w:rPr>
        <w:t>na</w:t>
      </w:r>
      <w:r w:rsidRPr="00FF5CB2">
        <w:rPr>
          <w:rFonts w:ascii="Tahoma" w:hAnsi="Tahoma" w:cs="Tahoma"/>
          <w:color w:val="000000" w:themeColor="text1"/>
          <w:sz w:val="24"/>
          <w:szCs w:val="24"/>
          <w:lang w:val="so-SO"/>
        </w:rPr>
        <w:t xml:space="preserve"> u yeelatay inay </w:t>
      </w:r>
      <w:r w:rsidR="00C44A69" w:rsidRPr="00FF5CB2">
        <w:rPr>
          <w:rFonts w:ascii="Tahoma" w:hAnsi="Tahoma" w:cs="Tahoma"/>
          <w:color w:val="000000" w:themeColor="text1"/>
          <w:sz w:val="24"/>
          <w:szCs w:val="24"/>
          <w:lang w:val="so-SO"/>
        </w:rPr>
        <w:t>ka</w:t>
      </w:r>
      <w:r w:rsidRPr="00FF5CB2">
        <w:rPr>
          <w:rFonts w:ascii="Tahoma" w:hAnsi="Tahoma" w:cs="Tahoma"/>
          <w:color w:val="000000" w:themeColor="text1"/>
          <w:sz w:val="24"/>
          <w:szCs w:val="24"/>
          <w:lang w:val="so-SO"/>
        </w:rPr>
        <w:t xml:space="preserve">saarto </w:t>
      </w:r>
      <w:r w:rsidR="00C44A69" w:rsidRPr="00FF5CB2">
        <w:rPr>
          <w:rFonts w:ascii="Tahoma" w:hAnsi="Tahoma" w:cs="Tahoma"/>
          <w:color w:val="000000" w:themeColor="text1"/>
          <w:sz w:val="24"/>
          <w:szCs w:val="24"/>
          <w:lang w:val="so-SO"/>
        </w:rPr>
        <w:t>ciidamadii xooga Ku qabsadey ee somaliya</w:t>
      </w:r>
      <w:r w:rsidR="00D86B41" w:rsidRPr="00FF5CB2">
        <w:rPr>
          <w:rFonts w:ascii="Tahoma" w:hAnsi="Tahoma" w:cs="Tahoma"/>
          <w:color w:val="000000" w:themeColor="text1"/>
          <w:sz w:val="24"/>
          <w:szCs w:val="24"/>
          <w:lang w:val="so-SO"/>
        </w:rPr>
        <w:t xml:space="preserve">, </w:t>
      </w:r>
    </w:p>
    <w:p w14:paraId="53518FD2" w14:textId="3A79D4F8" w:rsidR="003F4729" w:rsidRPr="00FF5CB2" w:rsidRDefault="00D86B41" w:rsidP="00FF5CB2">
      <w:pPr>
        <w:pStyle w:val="HTMLPreformatted"/>
        <w:shd w:val="clear" w:color="auto" w:fill="FFFFFF" w:themeFill="background1"/>
        <w:rPr>
          <w:rFonts w:ascii="Tahoma" w:hAnsi="Tahoma" w:cs="Tahoma"/>
          <w:color w:val="000000" w:themeColor="text1"/>
          <w:sz w:val="24"/>
          <w:szCs w:val="24"/>
        </w:rPr>
      </w:pPr>
      <w:r w:rsidRPr="00FF5CB2">
        <w:rPr>
          <w:rFonts w:ascii="Tahoma" w:hAnsi="Tahoma" w:cs="Tahoma"/>
          <w:color w:val="000000" w:themeColor="text1"/>
          <w:sz w:val="24"/>
          <w:szCs w:val="24"/>
          <w:lang w:val="so-SO"/>
        </w:rPr>
        <w:t xml:space="preserve">Qarankan </w:t>
      </w:r>
      <w:r w:rsidR="002C423F" w:rsidRPr="00FF5CB2">
        <w:rPr>
          <w:rFonts w:ascii="Tahoma" w:hAnsi="Tahoma" w:cs="Tahoma"/>
          <w:color w:val="000000" w:themeColor="text1"/>
          <w:sz w:val="24"/>
          <w:szCs w:val="24"/>
          <w:lang w:val="so-SO"/>
        </w:rPr>
        <w:t xml:space="preserve">qalabkiisa </w:t>
      </w:r>
      <w:r w:rsidRPr="00FF5CB2">
        <w:rPr>
          <w:rFonts w:ascii="Tahoma" w:hAnsi="Tahoma" w:cs="Tahoma"/>
          <w:color w:val="000000" w:themeColor="text1"/>
          <w:sz w:val="24"/>
          <w:szCs w:val="24"/>
          <w:lang w:val="so-SO"/>
        </w:rPr>
        <w:t xml:space="preserve">waxa </w:t>
      </w:r>
      <w:r w:rsidR="002C423F" w:rsidRPr="00FF5CB2">
        <w:rPr>
          <w:rFonts w:ascii="Tahoma" w:hAnsi="Tahoma" w:cs="Tahoma"/>
          <w:color w:val="000000" w:themeColor="text1"/>
          <w:sz w:val="24"/>
          <w:szCs w:val="24"/>
          <w:lang w:val="so-SO"/>
        </w:rPr>
        <w:t xml:space="preserve">lagu diiwaan geliyey Taxanaha Heshiisyada Qaramada Midoobay.  </w:t>
      </w:r>
      <w:proofErr w:type="spellStart"/>
      <w:r w:rsidR="002C423F" w:rsidRPr="00FF5CB2">
        <w:rPr>
          <w:rFonts w:ascii="Tahoma" w:hAnsi="Tahoma" w:cs="Tahoma"/>
          <w:color w:val="000000" w:themeColor="text1"/>
          <w:sz w:val="24"/>
          <w:szCs w:val="24"/>
        </w:rPr>
        <w:t>Qalabkaas</w:t>
      </w:r>
      <w:proofErr w:type="spellEnd"/>
      <w:r w:rsidR="002C423F" w:rsidRPr="00FF5CB2">
        <w:rPr>
          <w:rFonts w:ascii="Tahoma" w:hAnsi="Tahoma" w:cs="Tahoma"/>
          <w:color w:val="000000" w:themeColor="text1"/>
          <w:sz w:val="24"/>
          <w:szCs w:val="24"/>
        </w:rPr>
        <w:t xml:space="preserve"> sida Ku cad </w:t>
      </w:r>
      <w:proofErr w:type="spellStart"/>
      <w:r w:rsidR="002C423F" w:rsidRPr="00FF5CB2">
        <w:rPr>
          <w:rFonts w:ascii="Tahoma" w:hAnsi="Tahoma" w:cs="Tahoma"/>
          <w:color w:val="000000" w:themeColor="text1"/>
          <w:sz w:val="24"/>
          <w:szCs w:val="24"/>
        </w:rPr>
        <w:t>qodobadan</w:t>
      </w:r>
      <w:proofErr w:type="spellEnd"/>
      <w:r w:rsidR="002C423F" w:rsidRPr="00FF5CB2">
        <w:rPr>
          <w:rFonts w:ascii="Tahoma" w:hAnsi="Tahoma" w:cs="Tahoma"/>
          <w:color w:val="000000" w:themeColor="text1"/>
          <w:sz w:val="24"/>
          <w:szCs w:val="24"/>
        </w:rPr>
        <w:t xml:space="preserve"> Ku </w:t>
      </w:r>
      <w:proofErr w:type="spellStart"/>
      <w:r w:rsidR="002C423F" w:rsidRPr="00FF5CB2">
        <w:rPr>
          <w:rFonts w:ascii="Tahoma" w:hAnsi="Tahoma" w:cs="Tahoma"/>
          <w:color w:val="000000" w:themeColor="text1"/>
          <w:sz w:val="24"/>
          <w:szCs w:val="24"/>
        </w:rPr>
        <w:t>xardhan</w:t>
      </w:r>
      <w:proofErr w:type="spellEnd"/>
      <w:r w:rsidR="002C423F" w:rsidRPr="00FF5CB2">
        <w:rPr>
          <w:rFonts w:ascii="Tahoma" w:hAnsi="Tahoma" w:cs="Tahoma"/>
          <w:color w:val="000000" w:themeColor="text1"/>
          <w:sz w:val="24"/>
          <w:szCs w:val="24"/>
        </w:rPr>
        <w:t xml:space="preserve"> </w:t>
      </w:r>
      <w:proofErr w:type="spellStart"/>
      <w:r w:rsidR="002C423F" w:rsidRPr="00FF5CB2">
        <w:rPr>
          <w:rFonts w:ascii="Tahoma" w:hAnsi="Tahoma" w:cs="Tahoma"/>
          <w:color w:val="000000" w:themeColor="text1"/>
          <w:sz w:val="24"/>
          <w:szCs w:val="24"/>
        </w:rPr>
        <w:t>taxanaha</w:t>
      </w:r>
      <w:proofErr w:type="spellEnd"/>
      <w:r w:rsidR="002C423F" w:rsidRPr="00FF5CB2">
        <w:rPr>
          <w:rFonts w:ascii="Tahoma" w:hAnsi="Tahoma" w:cs="Tahoma"/>
          <w:color w:val="000000" w:themeColor="text1"/>
          <w:sz w:val="24"/>
          <w:szCs w:val="24"/>
        </w:rPr>
        <w:t xml:space="preserve"> </w:t>
      </w:r>
      <w:proofErr w:type="spellStart"/>
      <w:r w:rsidR="002C423F" w:rsidRPr="00FF5CB2">
        <w:rPr>
          <w:rFonts w:ascii="Tahoma" w:hAnsi="Tahoma" w:cs="Tahoma"/>
          <w:color w:val="000000" w:themeColor="text1"/>
          <w:sz w:val="24"/>
          <w:szCs w:val="24"/>
        </w:rPr>
        <w:t>diwanka</w:t>
      </w:r>
      <w:proofErr w:type="spellEnd"/>
      <w:r w:rsidR="002C423F" w:rsidRPr="00FF5CB2">
        <w:rPr>
          <w:rFonts w:ascii="Tahoma" w:hAnsi="Tahoma" w:cs="Tahoma"/>
          <w:color w:val="000000" w:themeColor="text1"/>
          <w:sz w:val="24"/>
          <w:szCs w:val="24"/>
        </w:rPr>
        <w:t xml:space="preserve"> </w:t>
      </w:r>
      <w:r w:rsidRPr="00FF5CB2">
        <w:rPr>
          <w:rFonts w:ascii="Tahoma" w:hAnsi="Tahoma" w:cs="Tahoma"/>
          <w:color w:val="000000" w:themeColor="text1"/>
          <w:sz w:val="24"/>
          <w:szCs w:val="24"/>
        </w:rPr>
        <w:t>QM: -</w:t>
      </w:r>
    </w:p>
    <w:p w14:paraId="11DC9F32" w14:textId="6EEBF5B9" w:rsidR="002C423F" w:rsidRPr="00FF5CB2" w:rsidRDefault="002C423F" w:rsidP="00FF5CB2">
      <w:pPr>
        <w:pStyle w:val="HTMLPreformatted"/>
        <w:shd w:val="clear" w:color="auto" w:fill="FFFFFF" w:themeFill="background1"/>
        <w:rPr>
          <w:rFonts w:ascii="Tahoma" w:hAnsi="Tahoma" w:cs="Tahoma"/>
          <w:color w:val="202124"/>
          <w:sz w:val="24"/>
          <w:szCs w:val="24"/>
        </w:rPr>
      </w:pPr>
      <w:r w:rsidRPr="00FF5CB2">
        <w:rPr>
          <w:rFonts w:ascii="Tahoma" w:hAnsi="Tahoma" w:cs="Tahoma"/>
          <w:b/>
          <w:bCs/>
          <w:color w:val="202124"/>
          <w:sz w:val="24"/>
          <w:szCs w:val="24"/>
          <w:lang w:val="so-SO"/>
        </w:rPr>
        <w:t>No. 5346</w:t>
      </w:r>
      <w:r w:rsidRPr="00FF5CB2">
        <w:rPr>
          <w:rFonts w:ascii="Tahoma" w:hAnsi="Tahoma" w:cs="Tahoma"/>
          <w:color w:val="202124"/>
          <w:sz w:val="24"/>
          <w:szCs w:val="24"/>
          <w:lang w:val="so-SO"/>
        </w:rPr>
        <w:t xml:space="preserve"> BOQORTOYOADA MIDOWDAY EE GREAT BRITAIN IYO WAQOOYI IRELAND IYO SOMALILAND: Heshiis ku meel gaadh ah oo ku saabsan howlgalkii caawimada ee Boqortooyada Midowday. Waxaa lagu saxiixay Hargeysa, Somaliland, 26/06/1960. Waxaanu dhaqan galay 26 Juun 1960 markii la saxiixay, iyadoo laysku waafaqsan yahay sida kucad </w:t>
      </w:r>
      <w:r w:rsidRPr="00FF5CB2">
        <w:rPr>
          <w:rFonts w:ascii="Tahoma" w:hAnsi="Tahoma" w:cs="Tahoma"/>
          <w:color w:val="202124"/>
          <w:sz w:val="24"/>
          <w:szCs w:val="24"/>
          <w:lang w:val="so-SO"/>
        </w:rPr>
        <w:lastRenderedPageBreak/>
        <w:t>Qodobka VIII. Waxaa diiwaan geliyey Boqortooyada Midowday ee Great Britain iyo Waqooyi Ireland 13 Sebtembar 1960</w:t>
      </w:r>
      <w:r w:rsidRPr="00FF5CB2">
        <w:rPr>
          <w:rFonts w:ascii="Tahoma" w:hAnsi="Tahoma" w:cs="Tahoma"/>
          <w:color w:val="202124"/>
          <w:sz w:val="24"/>
          <w:szCs w:val="24"/>
        </w:rPr>
        <w:t>.</w:t>
      </w:r>
    </w:p>
    <w:p w14:paraId="6DE11446" w14:textId="77777777" w:rsidR="002C423F" w:rsidRPr="00FF5CB2" w:rsidRDefault="002C423F" w:rsidP="00FF5CB2">
      <w:pPr>
        <w:pStyle w:val="HTMLPreformatted"/>
        <w:shd w:val="clear" w:color="auto" w:fill="FFFFFF" w:themeFill="background1"/>
        <w:rPr>
          <w:rFonts w:ascii="Tahoma" w:hAnsi="Tahoma" w:cs="Tahoma"/>
          <w:color w:val="202124"/>
          <w:sz w:val="24"/>
          <w:szCs w:val="24"/>
          <w:lang w:val="so-SO"/>
        </w:rPr>
      </w:pPr>
      <w:r w:rsidRPr="00FF5CB2">
        <w:rPr>
          <w:rFonts w:ascii="Tahoma" w:hAnsi="Tahoma" w:cs="Tahoma"/>
          <w:b/>
          <w:bCs/>
          <w:color w:val="202124"/>
          <w:sz w:val="24"/>
          <w:szCs w:val="24"/>
          <w:lang w:val="so-SO"/>
        </w:rPr>
        <w:t>NO. 5347</w:t>
      </w:r>
      <w:r w:rsidRPr="00FF5CB2">
        <w:rPr>
          <w:rFonts w:ascii="Tahoma" w:hAnsi="Tahoma" w:cs="Tahoma"/>
          <w:color w:val="202124"/>
          <w:sz w:val="24"/>
          <w:szCs w:val="24"/>
          <w:lang w:val="so-SO"/>
        </w:rPr>
        <w:t xml:space="preserve"> BOQORTOOYADA INGIRIISKA IYO WAQOOYIGA IRELAND IYO</w:t>
      </w:r>
    </w:p>
    <w:p w14:paraId="48A773D6" w14:textId="06D1A5B3" w:rsidR="00256B31" w:rsidRPr="00FF5CB2" w:rsidRDefault="002C423F" w:rsidP="00FF5CB2">
      <w:pPr>
        <w:pStyle w:val="HTMLPreformatted"/>
        <w:shd w:val="clear" w:color="auto" w:fill="FFFFFF" w:themeFill="background1"/>
        <w:rPr>
          <w:rFonts w:ascii="Tahoma" w:hAnsi="Tahoma" w:cs="Tahoma"/>
          <w:color w:val="202124"/>
          <w:sz w:val="24"/>
          <w:szCs w:val="24"/>
          <w:lang w:val="so-SO"/>
        </w:rPr>
      </w:pPr>
      <w:r w:rsidRPr="00FF5CB2">
        <w:rPr>
          <w:rFonts w:ascii="Tahoma" w:hAnsi="Tahoma" w:cs="Tahoma"/>
          <w:color w:val="202124"/>
          <w:sz w:val="24"/>
          <w:szCs w:val="24"/>
          <w:lang w:val="so-SO"/>
        </w:rPr>
        <w:t xml:space="preserve">SOMALILAND: Heshiiska Saraakiisha Dawladda. Waxaa lagu saxiixay Hargeysa, Somaliland, 26/06/1960. waxa la saxiixay uu dhaqan galay 26 Juun 1960 , iyadoo la raacayo Qodobka VII. isKana Diiwaangalisay Boqortooyada Ingiriisku iyo Waqooyiga Ireland 13 Sebtember 1960. </w:t>
      </w:r>
      <w:r w:rsidRPr="00FF5CB2">
        <w:rPr>
          <w:rFonts w:ascii="Tahoma" w:hAnsi="Tahoma" w:cs="Tahoma"/>
          <w:color w:val="202124"/>
          <w:sz w:val="24"/>
          <w:szCs w:val="24"/>
        </w:rPr>
        <w:t>To the UN treaties.</w:t>
      </w:r>
      <w:r w:rsidR="00256B31" w:rsidRPr="00FF5CB2">
        <w:rPr>
          <w:rStyle w:val="y2iqfc"/>
          <w:rFonts w:ascii="Tahoma" w:hAnsi="Tahoma" w:cs="Tahoma"/>
          <w:sz w:val="24"/>
          <w:szCs w:val="24"/>
          <w:lang w:val="so-SO"/>
        </w:rPr>
        <w:t xml:space="preserve"> </w:t>
      </w:r>
    </w:p>
    <w:p w14:paraId="50FE19EA" w14:textId="77777777" w:rsidR="002C423F" w:rsidRPr="00FF5CB2" w:rsidRDefault="002C423F" w:rsidP="00FF5CB2">
      <w:pPr>
        <w:pStyle w:val="HTMLPreformatted"/>
        <w:shd w:val="clear" w:color="auto" w:fill="FFFFFF" w:themeFill="background1"/>
        <w:rPr>
          <w:rFonts w:ascii="Tahoma" w:hAnsi="Tahoma" w:cs="Tahoma"/>
          <w:color w:val="202124"/>
          <w:sz w:val="24"/>
          <w:szCs w:val="24"/>
          <w:lang w:val="so-SO"/>
        </w:rPr>
      </w:pPr>
      <w:r w:rsidRPr="00FF5CB2">
        <w:rPr>
          <w:rFonts w:ascii="Tahoma" w:hAnsi="Tahoma" w:cs="Tahoma"/>
          <w:b/>
          <w:bCs/>
          <w:color w:val="202124"/>
          <w:sz w:val="24"/>
          <w:szCs w:val="24"/>
          <w:lang w:val="so-SO"/>
        </w:rPr>
        <w:t>• No. 5348</w:t>
      </w:r>
      <w:r w:rsidRPr="00FF5CB2">
        <w:rPr>
          <w:rFonts w:ascii="Tahoma" w:hAnsi="Tahoma" w:cs="Tahoma"/>
          <w:color w:val="202124"/>
          <w:sz w:val="24"/>
          <w:szCs w:val="24"/>
          <w:lang w:val="so-SO"/>
        </w:rPr>
        <w:t xml:space="preserve"> BOQORTOOYADA INGIRIISKA IYO WAQOOYIGA IRELAND IYO</w:t>
      </w:r>
    </w:p>
    <w:p w14:paraId="23BA4630" w14:textId="463E6C6A" w:rsidR="002C423F" w:rsidRPr="00FF5CB2" w:rsidRDefault="002C423F" w:rsidP="00FF5CB2">
      <w:pPr>
        <w:pStyle w:val="HTMLPreformatted"/>
        <w:shd w:val="clear" w:color="auto" w:fill="FFFFFF" w:themeFill="background1"/>
        <w:rPr>
          <w:rFonts w:ascii="Tahoma" w:hAnsi="Tahoma" w:cs="Tahoma"/>
          <w:color w:val="202124"/>
          <w:sz w:val="24"/>
          <w:szCs w:val="24"/>
          <w:lang w:val="so-SO"/>
        </w:rPr>
      </w:pPr>
      <w:r w:rsidRPr="00FF5CB2">
        <w:rPr>
          <w:rFonts w:ascii="Tahoma" w:hAnsi="Tahoma" w:cs="Tahoma"/>
          <w:color w:val="202124"/>
          <w:sz w:val="24"/>
          <w:szCs w:val="24"/>
          <w:lang w:val="so-SO"/>
        </w:rPr>
        <w:t>SOMALILAND: Heshiis ku saabsan qabanqaabada ku-meel-gaarka ah ee ku saabsan Scouts Somaliland Waxaa lagu saxiixay Hargeysa 26 Juun 1960. 26-kii Juun 1960-kii ayaa la soo gabagabeeyay Koobka Adduunka, waxaana la filayaa in Next article Dowlada Ingiriiska Oo Ka Hadashay Qaraxii Shalay Ka Dhacay Muqdisho Iyo Khasaaraha Ka Dhashay</w:t>
      </w:r>
    </w:p>
    <w:p w14:paraId="60ABF7E4" w14:textId="63D202C3" w:rsidR="003F4729" w:rsidRPr="00FF5CB2" w:rsidRDefault="002C423F" w:rsidP="00FF5CB2">
      <w:pPr>
        <w:pStyle w:val="HTMLPreformatted"/>
        <w:shd w:val="clear" w:color="auto" w:fill="FFFFFF" w:themeFill="background1"/>
        <w:rPr>
          <w:rFonts w:ascii="Tahoma" w:hAnsi="Tahoma" w:cs="Tahoma"/>
          <w:color w:val="202124"/>
          <w:sz w:val="24"/>
          <w:szCs w:val="24"/>
          <w:lang w:val="so-SO"/>
        </w:rPr>
      </w:pPr>
      <w:r w:rsidRPr="00FF5CB2">
        <w:rPr>
          <w:rFonts w:ascii="Tahoma" w:hAnsi="Tahoma" w:cs="Tahoma"/>
          <w:color w:val="202124"/>
          <w:sz w:val="24"/>
          <w:szCs w:val="24"/>
          <w:lang w:val="so-SO"/>
        </w:rPr>
        <w:t>Ireland 13 Sebtember 1960.</w:t>
      </w:r>
    </w:p>
    <w:p w14:paraId="0AC0CE08" w14:textId="21ACBE8F" w:rsidR="002C423F" w:rsidRPr="00FF5CB2" w:rsidRDefault="002C423F" w:rsidP="00FF5CB2">
      <w:pPr>
        <w:pStyle w:val="HTMLPreformatted"/>
        <w:shd w:val="clear" w:color="auto" w:fill="FFFFFF" w:themeFill="background1"/>
        <w:rPr>
          <w:rFonts w:ascii="Tahoma" w:hAnsi="Tahoma" w:cs="Tahoma"/>
          <w:color w:val="202124"/>
          <w:sz w:val="24"/>
          <w:szCs w:val="24"/>
          <w:lang w:val="so-SO"/>
        </w:rPr>
      </w:pPr>
    </w:p>
    <w:p w14:paraId="7B172985" w14:textId="638A7F9B" w:rsidR="002C423F" w:rsidRPr="00FF5CB2" w:rsidRDefault="00D86B41" w:rsidP="00FF5CB2">
      <w:pPr>
        <w:pStyle w:val="HTMLPreformatted"/>
        <w:shd w:val="clear" w:color="auto" w:fill="FFFFFF" w:themeFill="background1"/>
        <w:rPr>
          <w:rFonts w:ascii="Tahoma" w:hAnsi="Tahoma" w:cs="Tahoma"/>
          <w:color w:val="202124"/>
          <w:sz w:val="24"/>
          <w:szCs w:val="24"/>
        </w:rPr>
      </w:pPr>
      <w:r w:rsidRPr="00FF5CB2">
        <w:rPr>
          <w:rFonts w:ascii="Tahoma" w:hAnsi="Tahoma" w:cs="Tahoma"/>
          <w:b/>
          <w:bCs/>
          <w:color w:val="202124"/>
          <w:sz w:val="24"/>
          <w:szCs w:val="24"/>
          <w:lang w:val="so-SO"/>
        </w:rPr>
        <w:t xml:space="preserve">• No. </w:t>
      </w:r>
      <w:r w:rsidR="002C423F" w:rsidRPr="00FF5CB2">
        <w:rPr>
          <w:rFonts w:ascii="Tahoma" w:hAnsi="Tahoma" w:cs="Tahoma"/>
          <w:b/>
          <w:bCs/>
          <w:color w:val="202124"/>
          <w:sz w:val="24"/>
          <w:szCs w:val="24"/>
          <w:lang w:val="so-SO"/>
        </w:rPr>
        <w:t xml:space="preserve">5349 </w:t>
      </w:r>
      <w:r w:rsidR="002C423F" w:rsidRPr="00FF5CB2">
        <w:rPr>
          <w:rFonts w:ascii="Tahoma" w:hAnsi="Tahoma" w:cs="Tahoma"/>
          <w:color w:val="202124"/>
          <w:sz w:val="24"/>
          <w:szCs w:val="24"/>
          <w:lang w:val="so-SO"/>
        </w:rPr>
        <w:t xml:space="preserve">BOQORTAHA MIDOWDAY EE GREAT BRITAIN IYO WADANKA WAQOOYI IRELAND IYO SOMALILAND: Is-weydaarsi warqado ah oo sameynaya heshiis sheegaya in, haddii Dowladda Somaliland ay ka mid noqoto heshiis kasta oo </w:t>
      </w:r>
      <w:r w:rsidR="004C769D" w:rsidRPr="00FF5CB2">
        <w:rPr>
          <w:rFonts w:ascii="Tahoma" w:hAnsi="Tahoma" w:cs="Tahoma"/>
          <w:color w:val="202124"/>
          <w:sz w:val="24"/>
          <w:szCs w:val="24"/>
          <w:lang w:val="so-SO"/>
        </w:rPr>
        <w:t xml:space="preserve">Ku </w:t>
      </w:r>
      <w:r w:rsidR="002C423F" w:rsidRPr="00FF5CB2">
        <w:rPr>
          <w:rFonts w:ascii="Tahoma" w:hAnsi="Tahoma" w:cs="Tahoma"/>
          <w:color w:val="202124"/>
          <w:sz w:val="24"/>
          <w:szCs w:val="24"/>
          <w:lang w:val="so-SO"/>
        </w:rPr>
        <w:t xml:space="preserve">wareejinaya maamulka dhulka Somaliland dowladda kale, heshiiskaas uu qeexayo in waajibaadka Dowladda Somaliland ee ku saabsan qalabka qaarkood loo wareejinayo dowladdaas kale. </w:t>
      </w:r>
      <w:r w:rsidR="002C423F" w:rsidRPr="00FF5CB2">
        <w:rPr>
          <w:rFonts w:ascii="Tahoma" w:hAnsi="Tahoma" w:cs="Tahoma"/>
          <w:color w:val="202124"/>
          <w:sz w:val="24"/>
          <w:szCs w:val="24"/>
        </w:rPr>
        <w:t xml:space="preserve">Lagu </w:t>
      </w:r>
      <w:proofErr w:type="spellStart"/>
      <w:r w:rsidR="002C423F" w:rsidRPr="00FF5CB2">
        <w:rPr>
          <w:rFonts w:ascii="Tahoma" w:hAnsi="Tahoma" w:cs="Tahoma"/>
          <w:color w:val="202124"/>
          <w:sz w:val="24"/>
          <w:szCs w:val="24"/>
        </w:rPr>
        <w:t>saxiixay</w:t>
      </w:r>
      <w:proofErr w:type="spellEnd"/>
      <w:r w:rsidR="002C423F" w:rsidRPr="00FF5CB2">
        <w:rPr>
          <w:rFonts w:ascii="Tahoma" w:hAnsi="Tahoma" w:cs="Tahoma"/>
          <w:color w:val="202124"/>
          <w:sz w:val="24"/>
          <w:szCs w:val="24"/>
        </w:rPr>
        <w:t xml:space="preserve"> Hargeysa, 26 </w:t>
      </w:r>
      <w:proofErr w:type="spellStart"/>
      <w:r w:rsidR="002C423F" w:rsidRPr="00FF5CB2">
        <w:rPr>
          <w:rFonts w:ascii="Tahoma" w:hAnsi="Tahoma" w:cs="Tahoma"/>
          <w:color w:val="202124"/>
          <w:sz w:val="24"/>
          <w:szCs w:val="24"/>
        </w:rPr>
        <w:t>Juun</w:t>
      </w:r>
      <w:proofErr w:type="spellEnd"/>
      <w:r w:rsidR="002C423F" w:rsidRPr="00FF5CB2">
        <w:rPr>
          <w:rFonts w:ascii="Tahoma" w:hAnsi="Tahoma" w:cs="Tahoma"/>
          <w:color w:val="202124"/>
          <w:sz w:val="24"/>
          <w:szCs w:val="24"/>
        </w:rPr>
        <w:t xml:space="preserve"> 1960. Waxay </w:t>
      </w:r>
      <w:proofErr w:type="spellStart"/>
      <w:r w:rsidR="002C423F" w:rsidRPr="00FF5CB2">
        <w:rPr>
          <w:rFonts w:ascii="Tahoma" w:hAnsi="Tahoma" w:cs="Tahoma"/>
          <w:color w:val="202124"/>
          <w:sz w:val="24"/>
          <w:szCs w:val="24"/>
        </w:rPr>
        <w:t>dhaqan</w:t>
      </w:r>
      <w:proofErr w:type="spellEnd"/>
      <w:r w:rsidR="002C423F" w:rsidRPr="00FF5CB2">
        <w:rPr>
          <w:rFonts w:ascii="Tahoma" w:hAnsi="Tahoma" w:cs="Tahoma"/>
          <w:color w:val="202124"/>
          <w:sz w:val="24"/>
          <w:szCs w:val="24"/>
        </w:rPr>
        <w:t xml:space="preserve"> </w:t>
      </w:r>
      <w:proofErr w:type="spellStart"/>
      <w:r w:rsidR="002C423F" w:rsidRPr="00FF5CB2">
        <w:rPr>
          <w:rFonts w:ascii="Tahoma" w:hAnsi="Tahoma" w:cs="Tahoma"/>
          <w:color w:val="202124"/>
          <w:sz w:val="24"/>
          <w:szCs w:val="24"/>
        </w:rPr>
        <w:t>gashay</w:t>
      </w:r>
      <w:proofErr w:type="spellEnd"/>
      <w:r w:rsidR="002C423F" w:rsidRPr="00FF5CB2">
        <w:rPr>
          <w:rFonts w:ascii="Tahoma" w:hAnsi="Tahoma" w:cs="Tahoma"/>
          <w:color w:val="202124"/>
          <w:sz w:val="24"/>
          <w:szCs w:val="24"/>
        </w:rPr>
        <w:t xml:space="preserve"> 26 </w:t>
      </w:r>
      <w:proofErr w:type="spellStart"/>
      <w:r w:rsidR="002C423F" w:rsidRPr="00FF5CB2">
        <w:rPr>
          <w:rFonts w:ascii="Tahoma" w:hAnsi="Tahoma" w:cs="Tahoma"/>
          <w:color w:val="202124"/>
          <w:sz w:val="24"/>
          <w:szCs w:val="24"/>
        </w:rPr>
        <w:t>Juun</w:t>
      </w:r>
      <w:proofErr w:type="spellEnd"/>
      <w:r w:rsidR="002C423F" w:rsidRPr="00FF5CB2">
        <w:rPr>
          <w:rFonts w:ascii="Tahoma" w:hAnsi="Tahoma" w:cs="Tahoma"/>
          <w:color w:val="202124"/>
          <w:sz w:val="24"/>
          <w:szCs w:val="24"/>
        </w:rPr>
        <w:t xml:space="preserve"> 1960 iyada oo la is-</w:t>
      </w:r>
      <w:proofErr w:type="spellStart"/>
      <w:r w:rsidR="002C423F" w:rsidRPr="00FF5CB2">
        <w:rPr>
          <w:rFonts w:ascii="Tahoma" w:hAnsi="Tahoma" w:cs="Tahoma"/>
          <w:color w:val="202124"/>
          <w:sz w:val="24"/>
          <w:szCs w:val="24"/>
        </w:rPr>
        <w:t>weydaarsaday</w:t>
      </w:r>
      <w:proofErr w:type="spellEnd"/>
      <w:r w:rsidR="002C423F" w:rsidRPr="00FF5CB2">
        <w:rPr>
          <w:rFonts w:ascii="Tahoma" w:hAnsi="Tahoma" w:cs="Tahoma"/>
          <w:color w:val="202124"/>
          <w:sz w:val="24"/>
          <w:szCs w:val="24"/>
        </w:rPr>
        <w:t xml:space="preserve"> </w:t>
      </w:r>
      <w:proofErr w:type="spellStart"/>
      <w:r w:rsidR="002C423F" w:rsidRPr="00FF5CB2">
        <w:rPr>
          <w:rFonts w:ascii="Tahoma" w:hAnsi="Tahoma" w:cs="Tahoma"/>
          <w:color w:val="202124"/>
          <w:sz w:val="24"/>
          <w:szCs w:val="24"/>
        </w:rPr>
        <w:t>warqadaha</w:t>
      </w:r>
      <w:proofErr w:type="spellEnd"/>
      <w:r w:rsidR="002C423F" w:rsidRPr="00FF5CB2">
        <w:rPr>
          <w:rFonts w:ascii="Tahoma" w:hAnsi="Tahoma" w:cs="Tahoma"/>
          <w:color w:val="202124"/>
          <w:sz w:val="24"/>
          <w:szCs w:val="24"/>
        </w:rPr>
        <w:t xml:space="preserve"> la is-</w:t>
      </w:r>
      <w:proofErr w:type="spellStart"/>
      <w:r w:rsidR="002C423F" w:rsidRPr="00FF5CB2">
        <w:rPr>
          <w:rFonts w:ascii="Tahoma" w:hAnsi="Tahoma" w:cs="Tahoma"/>
          <w:color w:val="202124"/>
          <w:sz w:val="24"/>
          <w:szCs w:val="24"/>
        </w:rPr>
        <w:t>gaadhsiiyey</w:t>
      </w:r>
      <w:proofErr w:type="spellEnd"/>
      <w:r w:rsidR="002C423F" w:rsidRPr="00FF5CB2">
        <w:rPr>
          <w:rFonts w:ascii="Tahoma" w:hAnsi="Tahoma" w:cs="Tahoma"/>
          <w:color w:val="202124"/>
          <w:sz w:val="24"/>
          <w:szCs w:val="24"/>
        </w:rPr>
        <w:t xml:space="preserve">. Waxaa </w:t>
      </w:r>
      <w:proofErr w:type="spellStart"/>
      <w:r w:rsidR="002C423F" w:rsidRPr="00FF5CB2">
        <w:rPr>
          <w:rFonts w:ascii="Tahoma" w:hAnsi="Tahoma" w:cs="Tahoma"/>
          <w:color w:val="202124"/>
          <w:sz w:val="24"/>
          <w:szCs w:val="24"/>
        </w:rPr>
        <w:t>diiwaan</w:t>
      </w:r>
      <w:proofErr w:type="spellEnd"/>
      <w:r w:rsidR="002C423F" w:rsidRPr="00FF5CB2">
        <w:rPr>
          <w:rFonts w:ascii="Tahoma" w:hAnsi="Tahoma" w:cs="Tahoma"/>
          <w:color w:val="202124"/>
          <w:sz w:val="24"/>
          <w:szCs w:val="24"/>
        </w:rPr>
        <w:t xml:space="preserve"> </w:t>
      </w:r>
      <w:proofErr w:type="spellStart"/>
      <w:r w:rsidR="002C423F" w:rsidRPr="00FF5CB2">
        <w:rPr>
          <w:rFonts w:ascii="Tahoma" w:hAnsi="Tahoma" w:cs="Tahoma"/>
          <w:color w:val="202124"/>
          <w:sz w:val="24"/>
          <w:szCs w:val="24"/>
        </w:rPr>
        <w:t>geliyey</w:t>
      </w:r>
      <w:proofErr w:type="spellEnd"/>
      <w:r w:rsidR="002C423F" w:rsidRPr="00FF5CB2">
        <w:rPr>
          <w:rFonts w:ascii="Tahoma" w:hAnsi="Tahoma" w:cs="Tahoma"/>
          <w:color w:val="202124"/>
          <w:sz w:val="24"/>
          <w:szCs w:val="24"/>
        </w:rPr>
        <w:t xml:space="preserve"> </w:t>
      </w:r>
      <w:proofErr w:type="spellStart"/>
      <w:r w:rsidR="002C423F" w:rsidRPr="00FF5CB2">
        <w:rPr>
          <w:rFonts w:ascii="Tahoma" w:hAnsi="Tahoma" w:cs="Tahoma"/>
          <w:color w:val="202124"/>
          <w:sz w:val="24"/>
          <w:szCs w:val="24"/>
        </w:rPr>
        <w:t>Boqortooyada</w:t>
      </w:r>
      <w:proofErr w:type="spellEnd"/>
      <w:r w:rsidR="002C423F" w:rsidRPr="00FF5CB2">
        <w:rPr>
          <w:rFonts w:ascii="Tahoma" w:hAnsi="Tahoma" w:cs="Tahoma"/>
          <w:color w:val="202124"/>
          <w:sz w:val="24"/>
          <w:szCs w:val="24"/>
        </w:rPr>
        <w:t xml:space="preserve"> </w:t>
      </w:r>
      <w:proofErr w:type="spellStart"/>
      <w:r w:rsidR="002C423F" w:rsidRPr="00FF5CB2">
        <w:rPr>
          <w:rFonts w:ascii="Tahoma" w:hAnsi="Tahoma" w:cs="Tahoma"/>
          <w:color w:val="202124"/>
          <w:sz w:val="24"/>
          <w:szCs w:val="24"/>
        </w:rPr>
        <w:t>Midowday</w:t>
      </w:r>
      <w:proofErr w:type="spellEnd"/>
      <w:r w:rsidR="002C423F" w:rsidRPr="00FF5CB2">
        <w:rPr>
          <w:rFonts w:ascii="Tahoma" w:hAnsi="Tahoma" w:cs="Tahoma"/>
          <w:color w:val="202124"/>
          <w:sz w:val="24"/>
          <w:szCs w:val="24"/>
        </w:rPr>
        <w:t xml:space="preserve"> ee Great Britain iyo </w:t>
      </w:r>
      <w:proofErr w:type="spellStart"/>
      <w:r w:rsidR="002C423F" w:rsidRPr="00FF5CB2">
        <w:rPr>
          <w:rFonts w:ascii="Tahoma" w:hAnsi="Tahoma" w:cs="Tahoma"/>
          <w:color w:val="202124"/>
          <w:sz w:val="24"/>
          <w:szCs w:val="24"/>
        </w:rPr>
        <w:t>Waqooyiga</w:t>
      </w:r>
      <w:proofErr w:type="spellEnd"/>
      <w:r w:rsidR="002C423F" w:rsidRPr="00FF5CB2">
        <w:rPr>
          <w:rFonts w:ascii="Tahoma" w:hAnsi="Tahoma" w:cs="Tahoma"/>
          <w:color w:val="202124"/>
          <w:sz w:val="24"/>
          <w:szCs w:val="24"/>
        </w:rPr>
        <w:t xml:space="preserve"> Ireland 13 </w:t>
      </w:r>
      <w:proofErr w:type="spellStart"/>
      <w:r w:rsidR="002C423F" w:rsidRPr="00FF5CB2">
        <w:rPr>
          <w:rFonts w:ascii="Tahoma" w:hAnsi="Tahoma" w:cs="Tahoma"/>
          <w:color w:val="202124"/>
          <w:sz w:val="24"/>
          <w:szCs w:val="24"/>
        </w:rPr>
        <w:t>Sebtembar</w:t>
      </w:r>
      <w:proofErr w:type="spellEnd"/>
      <w:r w:rsidR="002C423F" w:rsidRPr="00FF5CB2">
        <w:rPr>
          <w:rFonts w:ascii="Tahoma" w:hAnsi="Tahoma" w:cs="Tahoma"/>
          <w:color w:val="202124"/>
          <w:sz w:val="24"/>
          <w:szCs w:val="24"/>
        </w:rPr>
        <w:t xml:space="preserve"> 1960.</w:t>
      </w:r>
    </w:p>
    <w:p w14:paraId="3E29F5C7" w14:textId="22EB0398" w:rsidR="004C769D" w:rsidRPr="00FF5CB2" w:rsidRDefault="00D86B41" w:rsidP="00FF5CB2">
      <w:pPr>
        <w:pStyle w:val="HTMLPreformatted"/>
        <w:shd w:val="clear" w:color="auto" w:fill="FFFFFF" w:themeFill="background1"/>
        <w:rPr>
          <w:rFonts w:ascii="Tahoma" w:hAnsi="Tahoma" w:cs="Tahoma"/>
          <w:color w:val="202124"/>
          <w:sz w:val="24"/>
          <w:szCs w:val="24"/>
        </w:rPr>
      </w:pPr>
      <w:r w:rsidRPr="00FF5CB2">
        <w:rPr>
          <w:rFonts w:ascii="Tahoma" w:hAnsi="Tahoma" w:cs="Tahoma"/>
          <w:b/>
          <w:bCs/>
          <w:color w:val="202124"/>
          <w:sz w:val="24"/>
          <w:szCs w:val="24"/>
          <w:lang w:val="so-SO"/>
        </w:rPr>
        <w:t xml:space="preserve">• No. </w:t>
      </w:r>
      <w:r w:rsidR="004C769D" w:rsidRPr="00FF5CB2">
        <w:rPr>
          <w:rFonts w:ascii="Tahoma" w:hAnsi="Tahoma" w:cs="Tahoma"/>
          <w:b/>
          <w:bCs/>
          <w:color w:val="202124"/>
          <w:sz w:val="24"/>
          <w:szCs w:val="24"/>
        </w:rPr>
        <w:t>5350</w:t>
      </w:r>
      <w:r w:rsidR="004C769D" w:rsidRPr="00FF5CB2">
        <w:rPr>
          <w:rFonts w:ascii="Tahoma" w:hAnsi="Tahoma" w:cs="Tahoma"/>
          <w:color w:val="202124"/>
          <w:sz w:val="24"/>
          <w:szCs w:val="24"/>
        </w:rPr>
        <w:t xml:space="preserve"> </w:t>
      </w:r>
      <w:proofErr w:type="spellStart"/>
      <w:r w:rsidR="004C769D" w:rsidRPr="00FF5CB2">
        <w:rPr>
          <w:rFonts w:ascii="Tahoma" w:hAnsi="Tahoma" w:cs="Tahoma"/>
          <w:color w:val="202124"/>
          <w:sz w:val="24"/>
          <w:szCs w:val="24"/>
        </w:rPr>
        <w:t>BOQORTooyada</w:t>
      </w:r>
      <w:proofErr w:type="spellEnd"/>
      <w:r w:rsidR="004C769D" w:rsidRPr="00FF5CB2">
        <w:rPr>
          <w:rFonts w:ascii="Tahoma" w:hAnsi="Tahoma" w:cs="Tahoma"/>
          <w:color w:val="202124"/>
          <w:sz w:val="24"/>
          <w:szCs w:val="24"/>
        </w:rPr>
        <w:t xml:space="preserve"> MIDOWDAY EE GREAT BRITAIN IYO WAQOOYI IRELAND IYO SOMALILAND: Is-</w:t>
      </w:r>
      <w:proofErr w:type="spellStart"/>
      <w:r w:rsidR="004C769D" w:rsidRPr="00FF5CB2">
        <w:rPr>
          <w:rFonts w:ascii="Tahoma" w:hAnsi="Tahoma" w:cs="Tahoma"/>
          <w:color w:val="202124"/>
          <w:sz w:val="24"/>
          <w:szCs w:val="24"/>
        </w:rPr>
        <w:t>weydaarsi</w:t>
      </w:r>
      <w:proofErr w:type="spellEnd"/>
      <w:r w:rsidR="004C769D" w:rsidRPr="00FF5CB2">
        <w:rPr>
          <w:rFonts w:ascii="Tahoma" w:hAnsi="Tahoma" w:cs="Tahoma"/>
          <w:color w:val="202124"/>
          <w:sz w:val="24"/>
          <w:szCs w:val="24"/>
        </w:rPr>
        <w:t xml:space="preserve"> </w:t>
      </w:r>
      <w:proofErr w:type="spellStart"/>
      <w:r w:rsidR="004C769D" w:rsidRPr="00FF5CB2">
        <w:rPr>
          <w:rFonts w:ascii="Tahoma" w:hAnsi="Tahoma" w:cs="Tahoma"/>
          <w:color w:val="202124"/>
          <w:sz w:val="24"/>
          <w:szCs w:val="24"/>
        </w:rPr>
        <w:t>warqado</w:t>
      </w:r>
      <w:proofErr w:type="spellEnd"/>
      <w:r w:rsidR="004C769D" w:rsidRPr="00FF5CB2">
        <w:rPr>
          <w:rFonts w:ascii="Tahoma" w:hAnsi="Tahoma" w:cs="Tahoma"/>
          <w:color w:val="202124"/>
          <w:sz w:val="24"/>
          <w:szCs w:val="24"/>
        </w:rPr>
        <w:t xml:space="preserve"> ah oo </w:t>
      </w:r>
      <w:proofErr w:type="spellStart"/>
      <w:r w:rsidR="004C769D" w:rsidRPr="00FF5CB2">
        <w:rPr>
          <w:rFonts w:ascii="Tahoma" w:hAnsi="Tahoma" w:cs="Tahoma"/>
          <w:color w:val="202124"/>
          <w:sz w:val="24"/>
          <w:szCs w:val="24"/>
        </w:rPr>
        <w:t>sameynaya</w:t>
      </w:r>
      <w:proofErr w:type="spellEnd"/>
      <w:r w:rsidR="004C769D" w:rsidRPr="00FF5CB2">
        <w:rPr>
          <w:rFonts w:ascii="Tahoma" w:hAnsi="Tahoma" w:cs="Tahoma"/>
          <w:color w:val="202124"/>
          <w:sz w:val="24"/>
          <w:szCs w:val="24"/>
        </w:rPr>
        <w:t xml:space="preserve"> </w:t>
      </w:r>
      <w:proofErr w:type="spellStart"/>
      <w:r w:rsidR="004C769D" w:rsidRPr="00FF5CB2">
        <w:rPr>
          <w:rFonts w:ascii="Tahoma" w:hAnsi="Tahoma" w:cs="Tahoma"/>
          <w:color w:val="202124"/>
          <w:sz w:val="24"/>
          <w:szCs w:val="24"/>
        </w:rPr>
        <w:t>heshiis</w:t>
      </w:r>
      <w:proofErr w:type="spellEnd"/>
      <w:r w:rsidR="004C769D" w:rsidRPr="00FF5CB2">
        <w:rPr>
          <w:rFonts w:ascii="Tahoma" w:hAnsi="Tahoma" w:cs="Tahoma"/>
          <w:color w:val="202124"/>
          <w:sz w:val="24"/>
          <w:szCs w:val="24"/>
        </w:rPr>
        <w:t xml:space="preserve"> ku saabsan </w:t>
      </w:r>
      <w:proofErr w:type="spellStart"/>
      <w:r w:rsidR="004C769D" w:rsidRPr="00FF5CB2">
        <w:rPr>
          <w:rFonts w:ascii="Tahoma" w:hAnsi="Tahoma" w:cs="Tahoma"/>
          <w:color w:val="202124"/>
          <w:sz w:val="24"/>
          <w:szCs w:val="24"/>
        </w:rPr>
        <w:t>sii</w:t>
      </w:r>
      <w:proofErr w:type="spellEnd"/>
      <w:r w:rsidR="004C769D" w:rsidRPr="00FF5CB2">
        <w:rPr>
          <w:rFonts w:ascii="Tahoma" w:hAnsi="Tahoma" w:cs="Tahoma"/>
          <w:color w:val="202124"/>
          <w:sz w:val="24"/>
          <w:szCs w:val="24"/>
        </w:rPr>
        <w:t xml:space="preserve"> </w:t>
      </w:r>
      <w:proofErr w:type="spellStart"/>
      <w:r w:rsidR="004C769D" w:rsidRPr="00FF5CB2">
        <w:rPr>
          <w:rFonts w:ascii="Tahoma" w:hAnsi="Tahoma" w:cs="Tahoma"/>
          <w:color w:val="202124"/>
          <w:sz w:val="24"/>
          <w:szCs w:val="24"/>
        </w:rPr>
        <w:t>wadidda</w:t>
      </w:r>
      <w:proofErr w:type="spellEnd"/>
      <w:r w:rsidR="004C769D" w:rsidRPr="00FF5CB2">
        <w:rPr>
          <w:rFonts w:ascii="Tahoma" w:hAnsi="Tahoma" w:cs="Tahoma"/>
          <w:color w:val="202124"/>
          <w:sz w:val="24"/>
          <w:szCs w:val="24"/>
        </w:rPr>
        <w:t xml:space="preserve"> </w:t>
      </w:r>
      <w:proofErr w:type="spellStart"/>
      <w:r w:rsidR="004C769D" w:rsidRPr="00FF5CB2">
        <w:rPr>
          <w:rFonts w:ascii="Tahoma" w:hAnsi="Tahoma" w:cs="Tahoma"/>
          <w:color w:val="202124"/>
          <w:sz w:val="24"/>
          <w:szCs w:val="24"/>
        </w:rPr>
        <w:t>helitaanka</w:t>
      </w:r>
      <w:proofErr w:type="spellEnd"/>
      <w:r w:rsidR="004C769D" w:rsidRPr="00FF5CB2">
        <w:rPr>
          <w:rFonts w:ascii="Tahoma" w:hAnsi="Tahoma" w:cs="Tahoma"/>
          <w:color w:val="202124"/>
          <w:sz w:val="24"/>
          <w:szCs w:val="24"/>
        </w:rPr>
        <w:t xml:space="preserve"> lacagta, Golaha Lacagta </w:t>
      </w:r>
      <w:proofErr w:type="spellStart"/>
      <w:r w:rsidR="004C769D" w:rsidRPr="00FF5CB2">
        <w:rPr>
          <w:rFonts w:ascii="Tahoma" w:hAnsi="Tahoma" w:cs="Tahoma"/>
          <w:color w:val="202124"/>
          <w:sz w:val="24"/>
          <w:szCs w:val="24"/>
        </w:rPr>
        <w:t>Bariga</w:t>
      </w:r>
      <w:proofErr w:type="spellEnd"/>
      <w:r w:rsidR="004C769D" w:rsidRPr="00FF5CB2">
        <w:rPr>
          <w:rFonts w:ascii="Tahoma" w:hAnsi="Tahoma" w:cs="Tahoma"/>
          <w:color w:val="202124"/>
          <w:sz w:val="24"/>
          <w:szCs w:val="24"/>
        </w:rPr>
        <w:t xml:space="preserve"> Afrika ee Somaliland </w:t>
      </w:r>
      <w:proofErr w:type="spellStart"/>
      <w:r w:rsidR="004C769D" w:rsidRPr="00FF5CB2">
        <w:rPr>
          <w:rFonts w:ascii="Tahoma" w:hAnsi="Tahoma" w:cs="Tahoma"/>
          <w:color w:val="202124"/>
          <w:sz w:val="24"/>
          <w:szCs w:val="24"/>
        </w:rPr>
        <w:t>mudada</w:t>
      </w:r>
      <w:proofErr w:type="spellEnd"/>
      <w:r w:rsidR="004C769D" w:rsidRPr="00FF5CB2">
        <w:rPr>
          <w:rFonts w:ascii="Tahoma" w:hAnsi="Tahoma" w:cs="Tahoma"/>
          <w:color w:val="202124"/>
          <w:sz w:val="24"/>
          <w:szCs w:val="24"/>
        </w:rPr>
        <w:t xml:space="preserve"> kala-</w:t>
      </w:r>
      <w:proofErr w:type="spellStart"/>
      <w:r w:rsidR="004C769D" w:rsidRPr="00FF5CB2">
        <w:rPr>
          <w:rFonts w:ascii="Tahoma" w:hAnsi="Tahoma" w:cs="Tahoma"/>
          <w:color w:val="202124"/>
          <w:sz w:val="24"/>
          <w:szCs w:val="24"/>
        </w:rPr>
        <w:t>guur</w:t>
      </w:r>
      <w:proofErr w:type="spellEnd"/>
      <w:r w:rsidR="004C769D" w:rsidRPr="00FF5CB2">
        <w:rPr>
          <w:rFonts w:ascii="Tahoma" w:hAnsi="Tahoma" w:cs="Tahoma"/>
          <w:color w:val="202124"/>
          <w:sz w:val="24"/>
          <w:szCs w:val="24"/>
        </w:rPr>
        <w:t xml:space="preserve"> ah. </w:t>
      </w:r>
      <w:proofErr w:type="spellStart"/>
      <w:r w:rsidR="004C769D" w:rsidRPr="00FF5CB2">
        <w:rPr>
          <w:rFonts w:ascii="Tahoma" w:hAnsi="Tahoma" w:cs="Tahoma"/>
          <w:color w:val="202124"/>
          <w:sz w:val="24"/>
          <w:szCs w:val="24"/>
        </w:rPr>
        <w:t>Wuxu</w:t>
      </w:r>
      <w:proofErr w:type="spellEnd"/>
      <w:r w:rsidR="004C769D" w:rsidRPr="00FF5CB2">
        <w:rPr>
          <w:rFonts w:ascii="Tahoma" w:hAnsi="Tahoma" w:cs="Tahoma"/>
          <w:color w:val="202124"/>
          <w:sz w:val="24"/>
          <w:szCs w:val="24"/>
        </w:rPr>
        <w:t xml:space="preserve"> Ku </w:t>
      </w:r>
      <w:proofErr w:type="spellStart"/>
      <w:r w:rsidR="004C769D" w:rsidRPr="00FF5CB2">
        <w:rPr>
          <w:rFonts w:ascii="Tahoma" w:hAnsi="Tahoma" w:cs="Tahoma"/>
          <w:color w:val="202124"/>
          <w:sz w:val="24"/>
          <w:szCs w:val="24"/>
        </w:rPr>
        <w:t>dhaqangaley</w:t>
      </w:r>
      <w:proofErr w:type="spellEnd"/>
      <w:r w:rsidR="004C769D" w:rsidRPr="00FF5CB2">
        <w:rPr>
          <w:rFonts w:ascii="Tahoma" w:hAnsi="Tahoma" w:cs="Tahoma"/>
          <w:color w:val="202124"/>
          <w:sz w:val="24"/>
          <w:szCs w:val="24"/>
        </w:rPr>
        <w:t xml:space="preserve"> Hargeysa, 26 </w:t>
      </w:r>
      <w:proofErr w:type="spellStart"/>
      <w:r w:rsidR="004C769D" w:rsidRPr="00FF5CB2">
        <w:rPr>
          <w:rFonts w:ascii="Tahoma" w:hAnsi="Tahoma" w:cs="Tahoma"/>
          <w:color w:val="202124"/>
          <w:sz w:val="24"/>
          <w:szCs w:val="24"/>
        </w:rPr>
        <w:t>Juun</w:t>
      </w:r>
      <w:proofErr w:type="spellEnd"/>
      <w:r w:rsidR="004C769D" w:rsidRPr="00FF5CB2">
        <w:rPr>
          <w:rFonts w:ascii="Tahoma" w:hAnsi="Tahoma" w:cs="Tahoma"/>
          <w:color w:val="202124"/>
          <w:sz w:val="24"/>
          <w:szCs w:val="24"/>
        </w:rPr>
        <w:t xml:space="preserve"> 1960. Waxaa </w:t>
      </w:r>
      <w:proofErr w:type="spellStart"/>
      <w:r w:rsidR="004C769D" w:rsidRPr="00FF5CB2">
        <w:rPr>
          <w:rFonts w:ascii="Tahoma" w:hAnsi="Tahoma" w:cs="Tahoma"/>
          <w:color w:val="202124"/>
          <w:sz w:val="24"/>
          <w:szCs w:val="24"/>
        </w:rPr>
        <w:t>diiwaangelisay</w:t>
      </w:r>
      <w:proofErr w:type="spellEnd"/>
      <w:r w:rsidR="004C769D" w:rsidRPr="00FF5CB2">
        <w:rPr>
          <w:rFonts w:ascii="Tahoma" w:hAnsi="Tahoma" w:cs="Tahoma"/>
          <w:color w:val="202124"/>
          <w:sz w:val="24"/>
          <w:szCs w:val="24"/>
        </w:rPr>
        <w:t xml:space="preserve"> </w:t>
      </w:r>
      <w:proofErr w:type="spellStart"/>
      <w:r w:rsidR="004C769D" w:rsidRPr="00FF5CB2">
        <w:rPr>
          <w:rFonts w:ascii="Tahoma" w:hAnsi="Tahoma" w:cs="Tahoma"/>
          <w:color w:val="202124"/>
          <w:sz w:val="24"/>
          <w:szCs w:val="24"/>
        </w:rPr>
        <w:t>Boqortooyada</w:t>
      </w:r>
      <w:proofErr w:type="spellEnd"/>
      <w:r w:rsidR="004C769D" w:rsidRPr="00FF5CB2">
        <w:rPr>
          <w:rFonts w:ascii="Tahoma" w:hAnsi="Tahoma" w:cs="Tahoma"/>
          <w:color w:val="202124"/>
          <w:sz w:val="24"/>
          <w:szCs w:val="24"/>
        </w:rPr>
        <w:t xml:space="preserve"> </w:t>
      </w:r>
      <w:proofErr w:type="spellStart"/>
      <w:r w:rsidR="004C769D" w:rsidRPr="00FF5CB2">
        <w:rPr>
          <w:rFonts w:ascii="Tahoma" w:hAnsi="Tahoma" w:cs="Tahoma"/>
          <w:color w:val="202124"/>
          <w:sz w:val="24"/>
          <w:szCs w:val="24"/>
        </w:rPr>
        <w:t>Midowday</w:t>
      </w:r>
      <w:proofErr w:type="spellEnd"/>
      <w:r w:rsidR="004C769D" w:rsidRPr="00FF5CB2">
        <w:rPr>
          <w:rFonts w:ascii="Tahoma" w:hAnsi="Tahoma" w:cs="Tahoma"/>
          <w:color w:val="202124"/>
          <w:sz w:val="24"/>
          <w:szCs w:val="24"/>
        </w:rPr>
        <w:t xml:space="preserve"> ee Great Britain iyo </w:t>
      </w:r>
      <w:proofErr w:type="spellStart"/>
      <w:r w:rsidR="004C769D" w:rsidRPr="00FF5CB2">
        <w:rPr>
          <w:rFonts w:ascii="Tahoma" w:hAnsi="Tahoma" w:cs="Tahoma"/>
          <w:color w:val="202124"/>
          <w:sz w:val="24"/>
          <w:szCs w:val="24"/>
        </w:rPr>
        <w:t>Waqooyiga</w:t>
      </w:r>
      <w:proofErr w:type="spellEnd"/>
      <w:r w:rsidR="004C769D" w:rsidRPr="00FF5CB2">
        <w:rPr>
          <w:rFonts w:ascii="Tahoma" w:hAnsi="Tahoma" w:cs="Tahoma"/>
          <w:color w:val="202124"/>
          <w:sz w:val="24"/>
          <w:szCs w:val="24"/>
        </w:rPr>
        <w:t xml:space="preserve"> Ireland 13 September 1960.</w:t>
      </w:r>
    </w:p>
    <w:p w14:paraId="4439B794" w14:textId="77777777" w:rsidR="00D86B41" w:rsidRPr="00FF5CB2" w:rsidRDefault="00D86B41" w:rsidP="00FF5CB2">
      <w:pPr>
        <w:pStyle w:val="HTMLPreformatted"/>
        <w:shd w:val="clear" w:color="auto" w:fill="FFFFFF" w:themeFill="background1"/>
        <w:rPr>
          <w:rFonts w:ascii="Tahoma" w:hAnsi="Tahoma" w:cs="Tahoma"/>
          <w:color w:val="202124"/>
          <w:sz w:val="24"/>
          <w:szCs w:val="24"/>
        </w:rPr>
      </w:pPr>
    </w:p>
    <w:p w14:paraId="18797314" w14:textId="06DF6BDD" w:rsidR="004C769D" w:rsidRPr="00FF5CB2" w:rsidRDefault="004C769D" w:rsidP="00FF5CB2">
      <w:pPr>
        <w:pStyle w:val="HTMLPreformatted"/>
        <w:shd w:val="clear" w:color="auto" w:fill="FFFFFF" w:themeFill="background1"/>
        <w:rPr>
          <w:rFonts w:ascii="Tahoma" w:hAnsi="Tahoma" w:cs="Tahoma"/>
          <w:color w:val="202124"/>
          <w:sz w:val="24"/>
          <w:szCs w:val="24"/>
        </w:rPr>
      </w:pPr>
      <w:proofErr w:type="spellStart"/>
      <w:r w:rsidRPr="00FF5CB2">
        <w:rPr>
          <w:rFonts w:ascii="Tahoma" w:hAnsi="Tahoma" w:cs="Tahoma"/>
          <w:color w:val="202124"/>
          <w:sz w:val="24"/>
          <w:szCs w:val="24"/>
        </w:rPr>
        <w:t>Nasiib</w:t>
      </w:r>
      <w:proofErr w:type="spellEnd"/>
      <w:r w:rsidRPr="00FF5CB2">
        <w:rPr>
          <w:rFonts w:ascii="Tahoma" w:hAnsi="Tahoma" w:cs="Tahoma"/>
          <w:color w:val="202124"/>
          <w:sz w:val="24"/>
          <w:szCs w:val="24"/>
        </w:rPr>
        <w:t xml:space="preserve"> darro, </w:t>
      </w:r>
      <w:proofErr w:type="spellStart"/>
      <w:r w:rsidRPr="00FF5CB2">
        <w:rPr>
          <w:rFonts w:ascii="Tahoma" w:hAnsi="Tahoma" w:cs="Tahoma"/>
          <w:color w:val="202124"/>
          <w:sz w:val="24"/>
          <w:szCs w:val="24"/>
        </w:rPr>
        <w:t>heshiisyadan</w:t>
      </w:r>
      <w:proofErr w:type="spellEnd"/>
      <w:r w:rsidRPr="00FF5CB2">
        <w:rPr>
          <w:rFonts w:ascii="Tahoma" w:hAnsi="Tahoma" w:cs="Tahoma"/>
          <w:color w:val="202124"/>
          <w:sz w:val="24"/>
          <w:szCs w:val="24"/>
        </w:rPr>
        <w:t xml:space="preserve"> </w:t>
      </w:r>
      <w:proofErr w:type="spellStart"/>
      <w:r w:rsidRPr="00FF5CB2">
        <w:rPr>
          <w:rFonts w:ascii="Tahoma" w:hAnsi="Tahoma" w:cs="Tahoma"/>
          <w:color w:val="202124"/>
          <w:sz w:val="24"/>
          <w:szCs w:val="24"/>
        </w:rPr>
        <w:t>dhex</w:t>
      </w:r>
      <w:proofErr w:type="spellEnd"/>
      <w:r w:rsidRPr="00FF5CB2">
        <w:rPr>
          <w:rFonts w:ascii="Tahoma" w:hAnsi="Tahoma" w:cs="Tahoma"/>
          <w:color w:val="202124"/>
          <w:sz w:val="24"/>
          <w:szCs w:val="24"/>
        </w:rPr>
        <w:t xml:space="preserve"> </w:t>
      </w:r>
      <w:proofErr w:type="spellStart"/>
      <w:r w:rsidRPr="00FF5CB2">
        <w:rPr>
          <w:rFonts w:ascii="Tahoma" w:hAnsi="Tahoma" w:cs="Tahoma"/>
          <w:color w:val="202124"/>
          <w:sz w:val="24"/>
          <w:szCs w:val="24"/>
        </w:rPr>
        <w:t>maray</w:t>
      </w:r>
      <w:proofErr w:type="spellEnd"/>
      <w:r w:rsidRPr="00FF5CB2">
        <w:rPr>
          <w:rFonts w:ascii="Tahoma" w:hAnsi="Tahoma" w:cs="Tahoma"/>
          <w:color w:val="202124"/>
          <w:sz w:val="24"/>
          <w:szCs w:val="24"/>
        </w:rPr>
        <w:t xml:space="preserve"> </w:t>
      </w:r>
      <w:proofErr w:type="spellStart"/>
      <w:r w:rsidRPr="00FF5CB2">
        <w:rPr>
          <w:rFonts w:ascii="Tahoma" w:hAnsi="Tahoma" w:cs="Tahoma"/>
          <w:color w:val="202124"/>
          <w:sz w:val="24"/>
          <w:szCs w:val="24"/>
        </w:rPr>
        <w:t>Boqortooyada</w:t>
      </w:r>
      <w:proofErr w:type="spellEnd"/>
      <w:r w:rsidRPr="00FF5CB2">
        <w:rPr>
          <w:rFonts w:ascii="Tahoma" w:hAnsi="Tahoma" w:cs="Tahoma"/>
          <w:color w:val="202124"/>
          <w:sz w:val="24"/>
          <w:szCs w:val="24"/>
        </w:rPr>
        <w:t xml:space="preserve"> </w:t>
      </w:r>
      <w:proofErr w:type="spellStart"/>
      <w:r w:rsidRPr="00FF5CB2">
        <w:rPr>
          <w:rFonts w:ascii="Tahoma" w:hAnsi="Tahoma" w:cs="Tahoma"/>
          <w:color w:val="202124"/>
          <w:sz w:val="24"/>
          <w:szCs w:val="24"/>
        </w:rPr>
        <w:t>Midowday</w:t>
      </w:r>
      <w:proofErr w:type="spellEnd"/>
      <w:r w:rsidRPr="00FF5CB2">
        <w:rPr>
          <w:rFonts w:ascii="Tahoma" w:hAnsi="Tahoma" w:cs="Tahoma"/>
          <w:color w:val="202124"/>
          <w:sz w:val="24"/>
          <w:szCs w:val="24"/>
        </w:rPr>
        <w:t xml:space="preserve"> iyo Somaliland si </w:t>
      </w:r>
      <w:proofErr w:type="spellStart"/>
      <w:r w:rsidRPr="00FF5CB2">
        <w:rPr>
          <w:rFonts w:ascii="Tahoma" w:hAnsi="Tahoma" w:cs="Tahoma"/>
          <w:color w:val="202124"/>
          <w:sz w:val="24"/>
          <w:szCs w:val="24"/>
        </w:rPr>
        <w:t>khaldan</w:t>
      </w:r>
      <w:proofErr w:type="spellEnd"/>
      <w:r w:rsidRPr="00FF5CB2">
        <w:rPr>
          <w:rFonts w:ascii="Tahoma" w:hAnsi="Tahoma" w:cs="Tahoma"/>
          <w:color w:val="202124"/>
          <w:sz w:val="24"/>
          <w:szCs w:val="24"/>
        </w:rPr>
        <w:t xml:space="preserve"> ayaa loo </w:t>
      </w:r>
      <w:proofErr w:type="spellStart"/>
      <w:r w:rsidRPr="00FF5CB2">
        <w:rPr>
          <w:rFonts w:ascii="Tahoma" w:hAnsi="Tahoma" w:cs="Tahoma"/>
          <w:color w:val="202124"/>
          <w:sz w:val="24"/>
          <w:szCs w:val="24"/>
        </w:rPr>
        <w:t>diiwaangeliyey</w:t>
      </w:r>
      <w:proofErr w:type="spellEnd"/>
      <w:r w:rsidRPr="00FF5CB2">
        <w:rPr>
          <w:rFonts w:ascii="Tahoma" w:hAnsi="Tahoma" w:cs="Tahoma"/>
          <w:color w:val="202124"/>
          <w:sz w:val="24"/>
          <w:szCs w:val="24"/>
        </w:rPr>
        <w:t xml:space="preserve"> in ay </w:t>
      </w:r>
      <w:proofErr w:type="spellStart"/>
      <w:r w:rsidRPr="00FF5CB2">
        <w:rPr>
          <w:rFonts w:ascii="Tahoma" w:hAnsi="Tahoma" w:cs="Tahoma"/>
          <w:color w:val="202124"/>
          <w:sz w:val="24"/>
          <w:szCs w:val="24"/>
        </w:rPr>
        <w:t>dhex</w:t>
      </w:r>
      <w:proofErr w:type="spellEnd"/>
      <w:r w:rsidRPr="00FF5CB2">
        <w:rPr>
          <w:rFonts w:ascii="Tahoma" w:hAnsi="Tahoma" w:cs="Tahoma"/>
          <w:color w:val="202124"/>
          <w:sz w:val="24"/>
          <w:szCs w:val="24"/>
        </w:rPr>
        <w:t xml:space="preserve"> </w:t>
      </w:r>
      <w:proofErr w:type="spellStart"/>
      <w:r w:rsidRPr="00FF5CB2">
        <w:rPr>
          <w:rFonts w:ascii="Tahoma" w:hAnsi="Tahoma" w:cs="Tahoma"/>
          <w:color w:val="202124"/>
          <w:sz w:val="24"/>
          <w:szCs w:val="24"/>
        </w:rPr>
        <w:t>marayaan</w:t>
      </w:r>
      <w:proofErr w:type="spellEnd"/>
      <w:r w:rsidRPr="00FF5CB2">
        <w:rPr>
          <w:rFonts w:ascii="Tahoma" w:hAnsi="Tahoma" w:cs="Tahoma"/>
          <w:color w:val="202124"/>
          <w:sz w:val="24"/>
          <w:szCs w:val="24"/>
        </w:rPr>
        <w:t xml:space="preserve"> “</w:t>
      </w:r>
      <w:proofErr w:type="spellStart"/>
      <w:r w:rsidRPr="00FF5CB2">
        <w:rPr>
          <w:rFonts w:ascii="Tahoma" w:hAnsi="Tahoma" w:cs="Tahoma"/>
          <w:color w:val="202124"/>
          <w:sz w:val="24"/>
          <w:szCs w:val="24"/>
        </w:rPr>
        <w:t>Soomaaliya</w:t>
      </w:r>
      <w:proofErr w:type="spellEnd"/>
      <w:r w:rsidRPr="00FF5CB2">
        <w:rPr>
          <w:rFonts w:ascii="Tahoma" w:hAnsi="Tahoma" w:cs="Tahoma"/>
          <w:color w:val="202124"/>
          <w:sz w:val="24"/>
          <w:szCs w:val="24"/>
        </w:rPr>
        <w:t xml:space="preserve">” iyo </w:t>
      </w:r>
      <w:proofErr w:type="spellStart"/>
      <w:r w:rsidRPr="00FF5CB2">
        <w:rPr>
          <w:rFonts w:ascii="Tahoma" w:hAnsi="Tahoma" w:cs="Tahoma"/>
          <w:color w:val="202124"/>
          <w:sz w:val="24"/>
          <w:szCs w:val="24"/>
        </w:rPr>
        <w:t>Boqortooyada</w:t>
      </w:r>
      <w:proofErr w:type="spellEnd"/>
      <w:r w:rsidRPr="00FF5CB2">
        <w:rPr>
          <w:rFonts w:ascii="Tahoma" w:hAnsi="Tahoma" w:cs="Tahoma"/>
          <w:color w:val="202124"/>
          <w:sz w:val="24"/>
          <w:szCs w:val="24"/>
        </w:rPr>
        <w:t xml:space="preserve"> </w:t>
      </w:r>
      <w:proofErr w:type="spellStart"/>
      <w:r w:rsidRPr="00FF5CB2">
        <w:rPr>
          <w:rFonts w:ascii="Tahoma" w:hAnsi="Tahoma" w:cs="Tahoma"/>
          <w:color w:val="202124"/>
          <w:sz w:val="24"/>
          <w:szCs w:val="24"/>
        </w:rPr>
        <w:t>Midowday</w:t>
      </w:r>
      <w:proofErr w:type="spellEnd"/>
      <w:r w:rsidRPr="00FF5CB2">
        <w:rPr>
          <w:rFonts w:ascii="Tahoma" w:hAnsi="Tahoma" w:cs="Tahoma"/>
          <w:color w:val="202124"/>
          <w:sz w:val="24"/>
          <w:szCs w:val="24"/>
        </w:rPr>
        <w:t xml:space="preserve"> ee Great Britain iyo </w:t>
      </w:r>
      <w:proofErr w:type="spellStart"/>
      <w:r w:rsidRPr="00FF5CB2">
        <w:rPr>
          <w:rFonts w:ascii="Tahoma" w:hAnsi="Tahoma" w:cs="Tahoma"/>
          <w:color w:val="202124"/>
          <w:sz w:val="24"/>
          <w:szCs w:val="24"/>
        </w:rPr>
        <w:t>Waqooyiga</w:t>
      </w:r>
      <w:proofErr w:type="spellEnd"/>
      <w:r w:rsidRPr="00FF5CB2">
        <w:rPr>
          <w:rFonts w:ascii="Tahoma" w:hAnsi="Tahoma" w:cs="Tahoma"/>
          <w:color w:val="202124"/>
          <w:sz w:val="24"/>
          <w:szCs w:val="24"/>
        </w:rPr>
        <w:t xml:space="preserve"> Ireland. Tan waxa ay si xaqiiqo iyo sharci </w:t>
      </w:r>
      <w:proofErr w:type="spellStart"/>
      <w:r w:rsidRPr="00FF5CB2">
        <w:rPr>
          <w:rFonts w:ascii="Tahoma" w:hAnsi="Tahoma" w:cs="Tahoma"/>
          <w:color w:val="202124"/>
          <w:sz w:val="24"/>
          <w:szCs w:val="24"/>
        </w:rPr>
        <w:t>ahaanba</w:t>
      </w:r>
      <w:proofErr w:type="spellEnd"/>
      <w:r w:rsidRPr="00FF5CB2">
        <w:rPr>
          <w:rFonts w:ascii="Tahoma" w:hAnsi="Tahoma" w:cs="Tahoma"/>
          <w:color w:val="202124"/>
          <w:sz w:val="24"/>
          <w:szCs w:val="24"/>
        </w:rPr>
        <w:t xml:space="preserve"> u </w:t>
      </w:r>
      <w:proofErr w:type="spellStart"/>
      <w:r w:rsidRPr="00FF5CB2">
        <w:rPr>
          <w:rFonts w:ascii="Tahoma" w:hAnsi="Tahoma" w:cs="Tahoma"/>
          <w:color w:val="202124"/>
          <w:sz w:val="24"/>
          <w:szCs w:val="24"/>
        </w:rPr>
        <w:t>qaldan</w:t>
      </w:r>
      <w:proofErr w:type="spellEnd"/>
      <w:r w:rsidRPr="00FF5CB2">
        <w:rPr>
          <w:rFonts w:ascii="Tahoma" w:hAnsi="Tahoma" w:cs="Tahoma"/>
          <w:color w:val="202124"/>
          <w:sz w:val="24"/>
          <w:szCs w:val="24"/>
        </w:rPr>
        <w:t xml:space="preserve"> tahay. Waxaa cad in </w:t>
      </w:r>
      <w:proofErr w:type="spellStart"/>
      <w:r w:rsidRPr="00FF5CB2">
        <w:rPr>
          <w:rFonts w:ascii="Tahoma" w:hAnsi="Tahoma" w:cs="Tahoma"/>
          <w:color w:val="202124"/>
          <w:sz w:val="24"/>
          <w:szCs w:val="24"/>
        </w:rPr>
        <w:t>Soomaaliya</w:t>
      </w:r>
      <w:proofErr w:type="spellEnd"/>
      <w:r w:rsidRPr="00FF5CB2">
        <w:rPr>
          <w:rFonts w:ascii="Tahoma" w:hAnsi="Tahoma" w:cs="Tahoma"/>
          <w:color w:val="202124"/>
          <w:sz w:val="24"/>
          <w:szCs w:val="24"/>
        </w:rPr>
        <w:t xml:space="preserve"> ay ku </w:t>
      </w:r>
      <w:proofErr w:type="spellStart"/>
      <w:r w:rsidRPr="00FF5CB2">
        <w:rPr>
          <w:rFonts w:ascii="Tahoma" w:hAnsi="Tahoma" w:cs="Tahoma"/>
          <w:color w:val="202124"/>
          <w:sz w:val="24"/>
          <w:szCs w:val="24"/>
        </w:rPr>
        <w:t>matalayo</w:t>
      </w:r>
      <w:proofErr w:type="spellEnd"/>
      <w:r w:rsidRPr="00FF5CB2">
        <w:rPr>
          <w:rFonts w:ascii="Tahoma" w:hAnsi="Tahoma" w:cs="Tahoma"/>
          <w:color w:val="202124"/>
          <w:sz w:val="24"/>
          <w:szCs w:val="24"/>
        </w:rPr>
        <w:t xml:space="preserve"> Somaliland </w:t>
      </w:r>
      <w:proofErr w:type="spellStart"/>
      <w:r w:rsidRPr="00FF5CB2">
        <w:rPr>
          <w:rFonts w:ascii="Tahoma" w:hAnsi="Tahoma" w:cs="Tahoma"/>
          <w:color w:val="202124"/>
          <w:sz w:val="24"/>
          <w:szCs w:val="24"/>
        </w:rPr>
        <w:t>Qaramada</w:t>
      </w:r>
      <w:proofErr w:type="spellEnd"/>
      <w:r w:rsidRPr="00FF5CB2">
        <w:rPr>
          <w:rFonts w:ascii="Tahoma" w:hAnsi="Tahoma" w:cs="Tahoma"/>
          <w:color w:val="202124"/>
          <w:sz w:val="24"/>
          <w:szCs w:val="24"/>
        </w:rPr>
        <w:t xml:space="preserve"> </w:t>
      </w:r>
      <w:proofErr w:type="spellStart"/>
      <w:r w:rsidRPr="00FF5CB2">
        <w:rPr>
          <w:rFonts w:ascii="Tahoma" w:hAnsi="Tahoma" w:cs="Tahoma"/>
          <w:color w:val="202124"/>
          <w:sz w:val="24"/>
          <w:szCs w:val="24"/>
        </w:rPr>
        <w:t>Midoobay</w:t>
      </w:r>
      <w:proofErr w:type="spellEnd"/>
      <w:r w:rsidRPr="00FF5CB2">
        <w:rPr>
          <w:rFonts w:ascii="Tahoma" w:hAnsi="Tahoma" w:cs="Tahoma"/>
          <w:color w:val="202124"/>
          <w:sz w:val="24"/>
          <w:szCs w:val="24"/>
        </w:rPr>
        <w:t xml:space="preserve">. Ma jiro wax </w:t>
      </w:r>
      <w:proofErr w:type="spellStart"/>
      <w:r w:rsidRPr="00FF5CB2">
        <w:rPr>
          <w:rFonts w:ascii="Tahoma" w:hAnsi="Tahoma" w:cs="Tahoma"/>
          <w:color w:val="202124"/>
          <w:sz w:val="24"/>
          <w:szCs w:val="24"/>
        </w:rPr>
        <w:t>caddeyn</w:t>
      </w:r>
      <w:proofErr w:type="spellEnd"/>
      <w:r w:rsidRPr="00FF5CB2">
        <w:rPr>
          <w:rFonts w:ascii="Tahoma" w:hAnsi="Tahoma" w:cs="Tahoma"/>
          <w:color w:val="202124"/>
          <w:sz w:val="24"/>
          <w:szCs w:val="24"/>
        </w:rPr>
        <w:t xml:space="preserve"> ah oo muujinaya in Somaliland ay </w:t>
      </w:r>
      <w:proofErr w:type="spellStart"/>
      <w:r w:rsidRPr="00FF5CB2">
        <w:rPr>
          <w:rFonts w:ascii="Tahoma" w:hAnsi="Tahoma" w:cs="Tahoma"/>
          <w:color w:val="202124"/>
          <w:sz w:val="24"/>
          <w:szCs w:val="24"/>
        </w:rPr>
        <w:t>wareejisay</w:t>
      </w:r>
      <w:proofErr w:type="spellEnd"/>
      <w:r w:rsidRPr="00FF5CB2">
        <w:rPr>
          <w:rFonts w:ascii="Tahoma" w:hAnsi="Tahoma" w:cs="Tahoma"/>
          <w:color w:val="202124"/>
          <w:sz w:val="24"/>
          <w:szCs w:val="24"/>
        </w:rPr>
        <w:t xml:space="preserve"> </w:t>
      </w:r>
      <w:proofErr w:type="spellStart"/>
      <w:r w:rsidRPr="00FF5CB2">
        <w:rPr>
          <w:rFonts w:ascii="Tahoma" w:hAnsi="Tahoma" w:cs="Tahoma"/>
          <w:color w:val="202124"/>
          <w:sz w:val="24"/>
          <w:szCs w:val="24"/>
        </w:rPr>
        <w:t>awooddeeda</w:t>
      </w:r>
      <w:proofErr w:type="spellEnd"/>
      <w:r w:rsidRPr="00FF5CB2">
        <w:rPr>
          <w:rFonts w:ascii="Tahoma" w:hAnsi="Tahoma" w:cs="Tahoma"/>
          <w:color w:val="202124"/>
          <w:sz w:val="24"/>
          <w:szCs w:val="24"/>
        </w:rPr>
        <w:t xml:space="preserve"> </w:t>
      </w:r>
      <w:proofErr w:type="spellStart"/>
      <w:r w:rsidRPr="00FF5CB2">
        <w:rPr>
          <w:rFonts w:ascii="Tahoma" w:hAnsi="Tahoma" w:cs="Tahoma"/>
          <w:color w:val="202124"/>
          <w:sz w:val="24"/>
          <w:szCs w:val="24"/>
        </w:rPr>
        <w:t>sharciyeed</w:t>
      </w:r>
      <w:proofErr w:type="spellEnd"/>
      <w:r w:rsidRPr="00FF5CB2">
        <w:rPr>
          <w:rFonts w:ascii="Tahoma" w:hAnsi="Tahoma" w:cs="Tahoma"/>
          <w:color w:val="202124"/>
          <w:sz w:val="24"/>
          <w:szCs w:val="24"/>
        </w:rPr>
        <w:t xml:space="preserve"> </w:t>
      </w:r>
      <w:proofErr w:type="spellStart"/>
      <w:r w:rsidRPr="00FF5CB2">
        <w:rPr>
          <w:rFonts w:ascii="Tahoma" w:hAnsi="Tahoma" w:cs="Tahoma"/>
          <w:color w:val="202124"/>
          <w:sz w:val="24"/>
          <w:szCs w:val="24"/>
        </w:rPr>
        <w:t>hay’ad</w:t>
      </w:r>
      <w:proofErr w:type="spellEnd"/>
      <w:r w:rsidRPr="00FF5CB2">
        <w:rPr>
          <w:rFonts w:ascii="Tahoma" w:hAnsi="Tahoma" w:cs="Tahoma"/>
          <w:color w:val="202124"/>
          <w:sz w:val="24"/>
          <w:szCs w:val="24"/>
        </w:rPr>
        <w:t xml:space="preserve"> kale, gaar ahaan mid aan </w:t>
      </w:r>
      <w:proofErr w:type="spellStart"/>
      <w:r w:rsidRPr="00FF5CB2">
        <w:rPr>
          <w:rFonts w:ascii="Tahoma" w:hAnsi="Tahoma" w:cs="Tahoma"/>
          <w:color w:val="202124"/>
          <w:sz w:val="24"/>
          <w:szCs w:val="24"/>
        </w:rPr>
        <w:t>buuxin</w:t>
      </w:r>
      <w:proofErr w:type="spellEnd"/>
      <w:r w:rsidRPr="00FF5CB2">
        <w:rPr>
          <w:rFonts w:ascii="Tahoma" w:hAnsi="Tahoma" w:cs="Tahoma"/>
          <w:color w:val="202124"/>
          <w:sz w:val="24"/>
          <w:szCs w:val="24"/>
        </w:rPr>
        <w:t xml:space="preserve"> </w:t>
      </w:r>
      <w:proofErr w:type="spellStart"/>
      <w:r w:rsidRPr="00FF5CB2">
        <w:rPr>
          <w:rFonts w:ascii="Tahoma" w:hAnsi="Tahoma" w:cs="Tahoma"/>
          <w:color w:val="202124"/>
          <w:sz w:val="24"/>
          <w:szCs w:val="24"/>
        </w:rPr>
        <w:t>shuruudaha</w:t>
      </w:r>
      <w:proofErr w:type="spellEnd"/>
      <w:r w:rsidRPr="00FF5CB2">
        <w:rPr>
          <w:rFonts w:ascii="Tahoma" w:hAnsi="Tahoma" w:cs="Tahoma"/>
          <w:color w:val="202124"/>
          <w:sz w:val="24"/>
          <w:szCs w:val="24"/>
        </w:rPr>
        <w:t xml:space="preserve"> </w:t>
      </w:r>
      <w:proofErr w:type="spellStart"/>
      <w:r w:rsidRPr="00FF5CB2">
        <w:rPr>
          <w:rFonts w:ascii="Tahoma" w:hAnsi="Tahoma" w:cs="Tahoma"/>
          <w:color w:val="202124"/>
          <w:sz w:val="24"/>
          <w:szCs w:val="24"/>
        </w:rPr>
        <w:t>Dawladda</w:t>
      </w:r>
      <w:proofErr w:type="spellEnd"/>
      <w:r w:rsidRPr="00FF5CB2">
        <w:rPr>
          <w:rFonts w:ascii="Tahoma" w:hAnsi="Tahoma" w:cs="Tahoma"/>
          <w:color w:val="202124"/>
          <w:sz w:val="24"/>
          <w:szCs w:val="24"/>
        </w:rPr>
        <w:t xml:space="preserve"> sida ku cad </w:t>
      </w:r>
      <w:proofErr w:type="spellStart"/>
      <w:r w:rsidRPr="00FF5CB2">
        <w:rPr>
          <w:rFonts w:ascii="Tahoma" w:hAnsi="Tahoma" w:cs="Tahoma"/>
          <w:color w:val="202124"/>
          <w:sz w:val="24"/>
          <w:szCs w:val="24"/>
        </w:rPr>
        <w:t>Heshiiska</w:t>
      </w:r>
      <w:proofErr w:type="spellEnd"/>
      <w:r w:rsidRPr="00FF5CB2">
        <w:rPr>
          <w:rFonts w:ascii="Tahoma" w:hAnsi="Tahoma" w:cs="Tahoma"/>
          <w:color w:val="202124"/>
          <w:sz w:val="24"/>
          <w:szCs w:val="24"/>
        </w:rPr>
        <w:t xml:space="preserve"> Montevideo ee </w:t>
      </w:r>
      <w:proofErr w:type="spellStart"/>
      <w:r w:rsidRPr="00FF5CB2">
        <w:rPr>
          <w:rFonts w:ascii="Tahoma" w:hAnsi="Tahoma" w:cs="Tahoma"/>
          <w:color w:val="202124"/>
          <w:sz w:val="24"/>
          <w:szCs w:val="24"/>
        </w:rPr>
        <w:t>Xuquuqda</w:t>
      </w:r>
      <w:proofErr w:type="spellEnd"/>
      <w:r w:rsidRPr="00FF5CB2">
        <w:rPr>
          <w:rFonts w:ascii="Tahoma" w:hAnsi="Tahoma" w:cs="Tahoma"/>
          <w:color w:val="202124"/>
          <w:sz w:val="24"/>
          <w:szCs w:val="24"/>
        </w:rPr>
        <w:t xml:space="preserve"> iyo Waajibaadka Dawladaha (ILSA 1933).</w:t>
      </w:r>
    </w:p>
    <w:p w14:paraId="72E73B8E" w14:textId="5B20A9D4" w:rsidR="004C769D" w:rsidRPr="00FF5CB2" w:rsidRDefault="004C769D" w:rsidP="00FF5CB2">
      <w:pPr>
        <w:pStyle w:val="HTMLPreformatted"/>
        <w:shd w:val="clear" w:color="auto" w:fill="FFFFFF" w:themeFill="background1"/>
        <w:rPr>
          <w:rFonts w:ascii="Tahoma" w:hAnsi="Tahoma" w:cs="Tahoma"/>
          <w:color w:val="202124"/>
          <w:sz w:val="24"/>
          <w:szCs w:val="24"/>
        </w:rPr>
      </w:pPr>
      <w:proofErr w:type="spellStart"/>
      <w:r w:rsidRPr="00FF5CB2">
        <w:rPr>
          <w:rFonts w:ascii="Tahoma" w:hAnsi="Tahoma" w:cs="Tahoma"/>
          <w:color w:val="202124"/>
          <w:sz w:val="24"/>
          <w:szCs w:val="24"/>
        </w:rPr>
        <w:t>Intaa</w:t>
      </w:r>
      <w:proofErr w:type="spellEnd"/>
      <w:r w:rsidRPr="00FF5CB2">
        <w:rPr>
          <w:rFonts w:ascii="Tahoma" w:hAnsi="Tahoma" w:cs="Tahoma"/>
          <w:color w:val="202124"/>
          <w:sz w:val="24"/>
          <w:szCs w:val="24"/>
        </w:rPr>
        <w:t xml:space="preserve"> waxaa dheer, ma jiro </w:t>
      </w:r>
      <w:proofErr w:type="spellStart"/>
      <w:r w:rsidRPr="00FF5CB2">
        <w:rPr>
          <w:rFonts w:ascii="Tahoma" w:hAnsi="Tahoma" w:cs="Tahoma"/>
          <w:color w:val="202124"/>
          <w:sz w:val="24"/>
          <w:szCs w:val="24"/>
        </w:rPr>
        <w:t>hab</w:t>
      </w:r>
      <w:proofErr w:type="spellEnd"/>
      <w:r w:rsidRPr="00FF5CB2">
        <w:rPr>
          <w:rFonts w:ascii="Tahoma" w:hAnsi="Tahoma" w:cs="Tahoma"/>
          <w:color w:val="202124"/>
          <w:sz w:val="24"/>
          <w:szCs w:val="24"/>
        </w:rPr>
        <w:t xml:space="preserve"> </w:t>
      </w:r>
      <w:proofErr w:type="spellStart"/>
      <w:r w:rsidRPr="00FF5CB2">
        <w:rPr>
          <w:rFonts w:ascii="Tahoma" w:hAnsi="Tahoma" w:cs="Tahoma"/>
          <w:color w:val="202124"/>
          <w:sz w:val="24"/>
          <w:szCs w:val="24"/>
        </w:rPr>
        <w:t>sharciyeed</w:t>
      </w:r>
      <w:proofErr w:type="spellEnd"/>
      <w:r w:rsidRPr="00FF5CB2">
        <w:rPr>
          <w:rFonts w:ascii="Tahoma" w:hAnsi="Tahoma" w:cs="Tahoma"/>
          <w:color w:val="202124"/>
          <w:sz w:val="24"/>
          <w:szCs w:val="24"/>
        </w:rPr>
        <w:t xml:space="preserve"> oo hoos yimaada sharciga caalamiga ah oo ay </w:t>
      </w:r>
      <w:proofErr w:type="spellStart"/>
      <w:r w:rsidRPr="00FF5CB2">
        <w:rPr>
          <w:rFonts w:ascii="Tahoma" w:hAnsi="Tahoma" w:cs="Tahoma"/>
          <w:color w:val="202124"/>
          <w:sz w:val="24"/>
          <w:szCs w:val="24"/>
        </w:rPr>
        <w:t>dowlad</w:t>
      </w:r>
      <w:proofErr w:type="spellEnd"/>
      <w:r w:rsidRPr="00FF5CB2">
        <w:rPr>
          <w:rFonts w:ascii="Tahoma" w:hAnsi="Tahoma" w:cs="Tahoma"/>
          <w:color w:val="202124"/>
          <w:sz w:val="24"/>
          <w:szCs w:val="24"/>
        </w:rPr>
        <w:t xml:space="preserve"> madax-bannaan oo </w:t>
      </w:r>
      <w:proofErr w:type="spellStart"/>
      <w:r w:rsidRPr="00FF5CB2">
        <w:rPr>
          <w:rFonts w:ascii="Tahoma" w:hAnsi="Tahoma" w:cs="Tahoma"/>
          <w:color w:val="202124"/>
          <w:sz w:val="24"/>
          <w:szCs w:val="24"/>
        </w:rPr>
        <w:t>iskiis</w:t>
      </w:r>
      <w:proofErr w:type="spellEnd"/>
      <w:r w:rsidRPr="00FF5CB2">
        <w:rPr>
          <w:rFonts w:ascii="Tahoma" w:hAnsi="Tahoma" w:cs="Tahoma"/>
          <w:color w:val="202124"/>
          <w:sz w:val="24"/>
          <w:szCs w:val="24"/>
        </w:rPr>
        <w:t xml:space="preserve"> u </w:t>
      </w:r>
      <w:proofErr w:type="spellStart"/>
      <w:r w:rsidRPr="00FF5CB2">
        <w:rPr>
          <w:rFonts w:ascii="Tahoma" w:hAnsi="Tahoma" w:cs="Tahoma"/>
          <w:color w:val="202124"/>
          <w:sz w:val="24"/>
          <w:szCs w:val="24"/>
        </w:rPr>
        <w:t>taliya</w:t>
      </w:r>
      <w:proofErr w:type="spellEnd"/>
      <w:r w:rsidRPr="00FF5CB2">
        <w:rPr>
          <w:rFonts w:ascii="Tahoma" w:hAnsi="Tahoma" w:cs="Tahoma"/>
          <w:color w:val="202124"/>
          <w:sz w:val="24"/>
          <w:szCs w:val="24"/>
        </w:rPr>
        <w:t xml:space="preserve"> ku </w:t>
      </w:r>
      <w:proofErr w:type="spellStart"/>
      <w:r w:rsidRPr="00FF5CB2">
        <w:rPr>
          <w:rFonts w:ascii="Tahoma" w:hAnsi="Tahoma" w:cs="Tahoma"/>
          <w:color w:val="202124"/>
          <w:sz w:val="24"/>
          <w:szCs w:val="24"/>
        </w:rPr>
        <w:t>wareejin</w:t>
      </w:r>
      <w:proofErr w:type="spellEnd"/>
      <w:r w:rsidRPr="00FF5CB2">
        <w:rPr>
          <w:rFonts w:ascii="Tahoma" w:hAnsi="Tahoma" w:cs="Tahoma"/>
          <w:color w:val="202124"/>
          <w:sz w:val="24"/>
          <w:szCs w:val="24"/>
        </w:rPr>
        <w:t xml:space="preserve"> </w:t>
      </w:r>
      <w:proofErr w:type="spellStart"/>
      <w:r w:rsidRPr="00FF5CB2">
        <w:rPr>
          <w:rFonts w:ascii="Tahoma" w:hAnsi="Tahoma" w:cs="Tahoma"/>
          <w:color w:val="202124"/>
          <w:sz w:val="24"/>
          <w:szCs w:val="24"/>
        </w:rPr>
        <w:t>karto</w:t>
      </w:r>
      <w:proofErr w:type="spellEnd"/>
      <w:r w:rsidRPr="00FF5CB2">
        <w:rPr>
          <w:rFonts w:ascii="Tahoma" w:hAnsi="Tahoma" w:cs="Tahoma"/>
          <w:color w:val="202124"/>
          <w:sz w:val="24"/>
          <w:szCs w:val="24"/>
        </w:rPr>
        <w:t xml:space="preserve"> </w:t>
      </w:r>
      <w:proofErr w:type="spellStart"/>
      <w:r w:rsidRPr="00FF5CB2">
        <w:rPr>
          <w:rFonts w:ascii="Tahoma" w:hAnsi="Tahoma" w:cs="Tahoma"/>
          <w:color w:val="202124"/>
          <w:sz w:val="24"/>
          <w:szCs w:val="24"/>
        </w:rPr>
        <w:t>awooddeeda</w:t>
      </w:r>
      <w:proofErr w:type="spellEnd"/>
      <w:r w:rsidRPr="00FF5CB2">
        <w:rPr>
          <w:rFonts w:ascii="Tahoma" w:hAnsi="Tahoma" w:cs="Tahoma"/>
          <w:color w:val="202124"/>
          <w:sz w:val="24"/>
          <w:szCs w:val="24"/>
        </w:rPr>
        <w:t xml:space="preserve"> </w:t>
      </w:r>
      <w:proofErr w:type="spellStart"/>
      <w:r w:rsidRPr="00FF5CB2">
        <w:rPr>
          <w:rFonts w:ascii="Tahoma" w:hAnsi="Tahoma" w:cs="Tahoma"/>
          <w:color w:val="202124"/>
          <w:sz w:val="24"/>
          <w:szCs w:val="24"/>
        </w:rPr>
        <w:t>garsoor</w:t>
      </w:r>
      <w:proofErr w:type="spellEnd"/>
      <w:r w:rsidRPr="00FF5CB2">
        <w:rPr>
          <w:rFonts w:ascii="Tahoma" w:hAnsi="Tahoma" w:cs="Tahoma"/>
          <w:color w:val="202124"/>
          <w:sz w:val="24"/>
          <w:szCs w:val="24"/>
        </w:rPr>
        <w:t xml:space="preserve"> ee </w:t>
      </w:r>
      <w:proofErr w:type="spellStart"/>
      <w:r w:rsidRPr="00FF5CB2">
        <w:rPr>
          <w:rFonts w:ascii="Tahoma" w:hAnsi="Tahoma" w:cs="Tahoma"/>
          <w:color w:val="202124"/>
          <w:sz w:val="24"/>
          <w:szCs w:val="24"/>
        </w:rPr>
        <w:t>Dhulka</w:t>
      </w:r>
      <w:proofErr w:type="spellEnd"/>
      <w:r w:rsidRPr="00FF5CB2">
        <w:rPr>
          <w:rFonts w:ascii="Tahoma" w:hAnsi="Tahoma" w:cs="Tahoma"/>
          <w:color w:val="202124"/>
          <w:sz w:val="24"/>
          <w:szCs w:val="24"/>
        </w:rPr>
        <w:t xml:space="preserve"> </w:t>
      </w:r>
      <w:proofErr w:type="spellStart"/>
      <w:r w:rsidRPr="00FF5CB2">
        <w:rPr>
          <w:rFonts w:ascii="Tahoma" w:hAnsi="Tahoma" w:cs="Tahoma"/>
          <w:color w:val="202124"/>
          <w:sz w:val="24"/>
          <w:szCs w:val="24"/>
        </w:rPr>
        <w:t>Kalsoonida</w:t>
      </w:r>
      <w:proofErr w:type="spellEnd"/>
      <w:r w:rsidRPr="00FF5CB2">
        <w:rPr>
          <w:rFonts w:ascii="Tahoma" w:hAnsi="Tahoma" w:cs="Tahoma"/>
          <w:color w:val="202124"/>
          <w:sz w:val="24"/>
          <w:szCs w:val="24"/>
        </w:rPr>
        <w:t xml:space="preserve"> </w:t>
      </w:r>
      <w:proofErr w:type="spellStart"/>
      <w:r w:rsidRPr="00FF5CB2">
        <w:rPr>
          <w:rFonts w:ascii="Tahoma" w:hAnsi="Tahoma" w:cs="Tahoma"/>
          <w:color w:val="202124"/>
          <w:sz w:val="24"/>
          <w:szCs w:val="24"/>
        </w:rPr>
        <w:t>Qaramada</w:t>
      </w:r>
      <w:proofErr w:type="spellEnd"/>
      <w:r w:rsidRPr="00FF5CB2">
        <w:rPr>
          <w:rFonts w:ascii="Tahoma" w:hAnsi="Tahoma" w:cs="Tahoma"/>
          <w:color w:val="202124"/>
          <w:sz w:val="24"/>
          <w:szCs w:val="24"/>
        </w:rPr>
        <w:t xml:space="preserve"> </w:t>
      </w:r>
      <w:proofErr w:type="spellStart"/>
      <w:r w:rsidRPr="00FF5CB2">
        <w:rPr>
          <w:rFonts w:ascii="Tahoma" w:hAnsi="Tahoma" w:cs="Tahoma"/>
          <w:color w:val="202124"/>
          <w:sz w:val="24"/>
          <w:szCs w:val="24"/>
        </w:rPr>
        <w:t>Midoobay</w:t>
      </w:r>
      <w:proofErr w:type="spellEnd"/>
      <w:r w:rsidRPr="00FF5CB2">
        <w:rPr>
          <w:rFonts w:ascii="Tahoma" w:hAnsi="Tahoma" w:cs="Tahoma"/>
          <w:color w:val="202124"/>
          <w:sz w:val="24"/>
          <w:szCs w:val="24"/>
        </w:rPr>
        <w:t xml:space="preserve"> ee aan </w:t>
      </w:r>
      <w:proofErr w:type="spellStart"/>
      <w:r w:rsidRPr="00FF5CB2">
        <w:rPr>
          <w:rFonts w:ascii="Tahoma" w:hAnsi="Tahoma" w:cs="Tahoma"/>
          <w:color w:val="202124"/>
          <w:sz w:val="24"/>
          <w:szCs w:val="24"/>
        </w:rPr>
        <w:t>weli</w:t>
      </w:r>
      <w:proofErr w:type="spellEnd"/>
      <w:r w:rsidRPr="00FF5CB2">
        <w:rPr>
          <w:rFonts w:ascii="Tahoma" w:hAnsi="Tahoma" w:cs="Tahoma"/>
          <w:color w:val="202124"/>
          <w:sz w:val="24"/>
          <w:szCs w:val="24"/>
        </w:rPr>
        <w:t xml:space="preserve"> </w:t>
      </w:r>
      <w:proofErr w:type="spellStart"/>
      <w:r w:rsidRPr="00FF5CB2">
        <w:rPr>
          <w:rFonts w:ascii="Tahoma" w:hAnsi="Tahoma" w:cs="Tahoma"/>
          <w:color w:val="202124"/>
          <w:sz w:val="24"/>
          <w:szCs w:val="24"/>
        </w:rPr>
        <w:t>buuxin</w:t>
      </w:r>
      <w:proofErr w:type="spellEnd"/>
      <w:r w:rsidRPr="00FF5CB2">
        <w:rPr>
          <w:rFonts w:ascii="Tahoma" w:hAnsi="Tahoma" w:cs="Tahoma"/>
          <w:color w:val="202124"/>
          <w:sz w:val="24"/>
          <w:szCs w:val="24"/>
        </w:rPr>
        <w:t xml:space="preserve"> </w:t>
      </w:r>
      <w:proofErr w:type="spellStart"/>
      <w:r w:rsidRPr="00FF5CB2">
        <w:rPr>
          <w:rFonts w:ascii="Tahoma" w:hAnsi="Tahoma" w:cs="Tahoma"/>
          <w:color w:val="202124"/>
          <w:sz w:val="24"/>
          <w:szCs w:val="24"/>
        </w:rPr>
        <w:t>shuruudaha</w:t>
      </w:r>
      <w:proofErr w:type="spellEnd"/>
      <w:r w:rsidRPr="00FF5CB2">
        <w:rPr>
          <w:rFonts w:ascii="Tahoma" w:hAnsi="Tahoma" w:cs="Tahoma"/>
          <w:color w:val="202124"/>
          <w:sz w:val="24"/>
          <w:szCs w:val="24"/>
        </w:rPr>
        <w:t xml:space="preserve"> </w:t>
      </w:r>
      <w:proofErr w:type="spellStart"/>
      <w:r w:rsidRPr="00FF5CB2">
        <w:rPr>
          <w:rFonts w:ascii="Tahoma" w:hAnsi="Tahoma" w:cs="Tahoma"/>
          <w:color w:val="202124"/>
          <w:sz w:val="24"/>
          <w:szCs w:val="24"/>
        </w:rPr>
        <w:t>Dowladnimo</w:t>
      </w:r>
      <w:proofErr w:type="spellEnd"/>
      <w:r w:rsidRPr="00FF5CB2">
        <w:rPr>
          <w:rFonts w:ascii="Tahoma" w:hAnsi="Tahoma" w:cs="Tahoma"/>
          <w:color w:val="202124"/>
          <w:sz w:val="24"/>
          <w:szCs w:val="24"/>
        </w:rPr>
        <w:t xml:space="preserve">. </w:t>
      </w:r>
      <w:proofErr w:type="spellStart"/>
      <w:r w:rsidRPr="00FF5CB2">
        <w:rPr>
          <w:rFonts w:ascii="Tahoma" w:hAnsi="Tahoma" w:cs="Tahoma"/>
          <w:color w:val="202124"/>
          <w:sz w:val="24"/>
          <w:szCs w:val="24"/>
        </w:rPr>
        <w:t>Taxanaha</w:t>
      </w:r>
      <w:proofErr w:type="spellEnd"/>
      <w:r w:rsidRPr="00FF5CB2">
        <w:rPr>
          <w:rFonts w:ascii="Tahoma" w:hAnsi="Tahoma" w:cs="Tahoma"/>
          <w:color w:val="202124"/>
          <w:sz w:val="24"/>
          <w:szCs w:val="24"/>
        </w:rPr>
        <w:t xml:space="preserve"> </w:t>
      </w:r>
      <w:proofErr w:type="spellStart"/>
      <w:r w:rsidRPr="00FF5CB2">
        <w:rPr>
          <w:rFonts w:ascii="Tahoma" w:hAnsi="Tahoma" w:cs="Tahoma"/>
          <w:color w:val="202124"/>
          <w:sz w:val="24"/>
          <w:szCs w:val="24"/>
        </w:rPr>
        <w:t>Heshiisyada</w:t>
      </w:r>
      <w:proofErr w:type="spellEnd"/>
      <w:r w:rsidRPr="00FF5CB2">
        <w:rPr>
          <w:rFonts w:ascii="Tahoma" w:hAnsi="Tahoma" w:cs="Tahoma"/>
          <w:color w:val="202124"/>
          <w:sz w:val="24"/>
          <w:szCs w:val="24"/>
        </w:rPr>
        <w:t xml:space="preserve"> </w:t>
      </w:r>
      <w:proofErr w:type="spellStart"/>
      <w:r w:rsidRPr="00FF5CB2">
        <w:rPr>
          <w:rFonts w:ascii="Tahoma" w:hAnsi="Tahoma" w:cs="Tahoma"/>
          <w:color w:val="202124"/>
          <w:sz w:val="24"/>
          <w:szCs w:val="24"/>
        </w:rPr>
        <w:t>Qaramada</w:t>
      </w:r>
      <w:proofErr w:type="spellEnd"/>
      <w:r w:rsidRPr="00FF5CB2">
        <w:rPr>
          <w:rFonts w:ascii="Tahoma" w:hAnsi="Tahoma" w:cs="Tahoma"/>
          <w:color w:val="202124"/>
          <w:sz w:val="24"/>
          <w:szCs w:val="24"/>
        </w:rPr>
        <w:t xml:space="preserve"> </w:t>
      </w:r>
      <w:proofErr w:type="spellStart"/>
      <w:r w:rsidRPr="00FF5CB2">
        <w:rPr>
          <w:rFonts w:ascii="Tahoma" w:hAnsi="Tahoma" w:cs="Tahoma"/>
          <w:color w:val="202124"/>
          <w:sz w:val="24"/>
          <w:szCs w:val="24"/>
        </w:rPr>
        <w:t>Midoobay</w:t>
      </w:r>
      <w:proofErr w:type="spellEnd"/>
      <w:r w:rsidRPr="00FF5CB2">
        <w:rPr>
          <w:rFonts w:ascii="Tahoma" w:hAnsi="Tahoma" w:cs="Tahoma"/>
          <w:color w:val="202124"/>
          <w:sz w:val="24"/>
          <w:szCs w:val="24"/>
        </w:rPr>
        <w:t xml:space="preserve"> ma </w:t>
      </w:r>
      <w:proofErr w:type="spellStart"/>
      <w:r w:rsidRPr="00FF5CB2">
        <w:rPr>
          <w:rFonts w:ascii="Tahoma" w:hAnsi="Tahoma" w:cs="Tahoma"/>
          <w:color w:val="202124"/>
          <w:sz w:val="24"/>
          <w:szCs w:val="24"/>
        </w:rPr>
        <w:t>laha</w:t>
      </w:r>
      <w:proofErr w:type="spellEnd"/>
      <w:r w:rsidRPr="00FF5CB2">
        <w:rPr>
          <w:rFonts w:ascii="Tahoma" w:hAnsi="Tahoma" w:cs="Tahoma"/>
          <w:color w:val="202124"/>
          <w:sz w:val="24"/>
          <w:szCs w:val="24"/>
        </w:rPr>
        <w:t xml:space="preserve"> </w:t>
      </w:r>
      <w:proofErr w:type="spellStart"/>
      <w:r w:rsidRPr="00FF5CB2">
        <w:rPr>
          <w:rFonts w:ascii="Tahoma" w:hAnsi="Tahoma" w:cs="Tahoma"/>
          <w:color w:val="202124"/>
          <w:sz w:val="24"/>
          <w:szCs w:val="24"/>
        </w:rPr>
        <w:t>rikoodhka</w:t>
      </w:r>
      <w:proofErr w:type="spellEnd"/>
      <w:r w:rsidRPr="00FF5CB2">
        <w:rPr>
          <w:rFonts w:ascii="Tahoma" w:hAnsi="Tahoma" w:cs="Tahoma"/>
          <w:color w:val="202124"/>
          <w:sz w:val="24"/>
          <w:szCs w:val="24"/>
        </w:rPr>
        <w:t xml:space="preserve"> qalabka </w:t>
      </w:r>
      <w:proofErr w:type="spellStart"/>
      <w:r w:rsidRPr="00FF5CB2">
        <w:rPr>
          <w:rFonts w:ascii="Tahoma" w:hAnsi="Tahoma" w:cs="Tahoma"/>
          <w:color w:val="202124"/>
          <w:sz w:val="24"/>
          <w:szCs w:val="24"/>
        </w:rPr>
        <w:t>Dowladnimo</w:t>
      </w:r>
      <w:proofErr w:type="spellEnd"/>
      <w:r w:rsidRPr="00FF5CB2">
        <w:rPr>
          <w:rFonts w:ascii="Tahoma" w:hAnsi="Tahoma" w:cs="Tahoma"/>
          <w:color w:val="202124"/>
          <w:sz w:val="24"/>
          <w:szCs w:val="24"/>
        </w:rPr>
        <w:t xml:space="preserve"> ee </w:t>
      </w:r>
      <w:proofErr w:type="spellStart"/>
      <w:r w:rsidRPr="00FF5CB2">
        <w:rPr>
          <w:rFonts w:ascii="Tahoma" w:hAnsi="Tahoma" w:cs="Tahoma"/>
          <w:color w:val="202124"/>
          <w:sz w:val="24"/>
          <w:szCs w:val="24"/>
        </w:rPr>
        <w:t>Dhulka</w:t>
      </w:r>
      <w:proofErr w:type="spellEnd"/>
      <w:r w:rsidRPr="00FF5CB2">
        <w:rPr>
          <w:rFonts w:ascii="Tahoma" w:hAnsi="Tahoma" w:cs="Tahoma"/>
          <w:color w:val="202124"/>
          <w:sz w:val="24"/>
          <w:szCs w:val="24"/>
        </w:rPr>
        <w:t xml:space="preserve"> </w:t>
      </w:r>
      <w:proofErr w:type="spellStart"/>
      <w:r w:rsidRPr="00FF5CB2">
        <w:rPr>
          <w:rFonts w:ascii="Tahoma" w:hAnsi="Tahoma" w:cs="Tahoma"/>
          <w:color w:val="202124"/>
          <w:sz w:val="24"/>
          <w:szCs w:val="24"/>
        </w:rPr>
        <w:t>Kalsoonida</w:t>
      </w:r>
      <w:proofErr w:type="spellEnd"/>
      <w:r w:rsidRPr="00FF5CB2">
        <w:rPr>
          <w:rFonts w:ascii="Tahoma" w:hAnsi="Tahoma" w:cs="Tahoma"/>
          <w:color w:val="202124"/>
          <w:sz w:val="24"/>
          <w:szCs w:val="24"/>
        </w:rPr>
        <w:t xml:space="preserve"> QM Italia Somalia/Somaliland </w:t>
      </w:r>
      <w:proofErr w:type="spellStart"/>
      <w:r w:rsidRPr="00FF5CB2">
        <w:rPr>
          <w:rFonts w:ascii="Tahoma" w:hAnsi="Tahoma" w:cs="Tahoma"/>
          <w:color w:val="202124"/>
          <w:sz w:val="24"/>
          <w:szCs w:val="24"/>
        </w:rPr>
        <w:t>Talyaani</w:t>
      </w:r>
      <w:proofErr w:type="spellEnd"/>
      <w:r w:rsidRPr="00FF5CB2">
        <w:rPr>
          <w:rFonts w:ascii="Tahoma" w:hAnsi="Tahoma" w:cs="Tahoma"/>
          <w:color w:val="202124"/>
          <w:sz w:val="24"/>
          <w:szCs w:val="24"/>
        </w:rPr>
        <w:t xml:space="preserve">, haddii la </w:t>
      </w:r>
      <w:proofErr w:type="spellStart"/>
      <w:r w:rsidRPr="00FF5CB2">
        <w:rPr>
          <w:rFonts w:ascii="Tahoma" w:hAnsi="Tahoma" w:cs="Tahoma"/>
          <w:color w:val="202124"/>
          <w:sz w:val="24"/>
          <w:szCs w:val="24"/>
        </w:rPr>
        <w:t>sheegayo</w:t>
      </w:r>
      <w:proofErr w:type="spellEnd"/>
      <w:r w:rsidRPr="00FF5CB2">
        <w:rPr>
          <w:rFonts w:ascii="Tahoma" w:hAnsi="Tahoma" w:cs="Tahoma"/>
          <w:color w:val="202124"/>
          <w:sz w:val="24"/>
          <w:szCs w:val="24"/>
        </w:rPr>
        <w:t xml:space="preserve"> inuu madax-bannaan yahay. </w:t>
      </w:r>
      <w:proofErr w:type="spellStart"/>
      <w:r w:rsidRPr="00FF5CB2">
        <w:rPr>
          <w:rFonts w:ascii="Tahoma" w:hAnsi="Tahoma" w:cs="Tahoma"/>
          <w:color w:val="202124"/>
          <w:sz w:val="24"/>
          <w:szCs w:val="24"/>
        </w:rPr>
        <w:t>Isticmaalka</w:t>
      </w:r>
      <w:proofErr w:type="spellEnd"/>
      <w:r w:rsidRPr="00FF5CB2">
        <w:rPr>
          <w:rFonts w:ascii="Tahoma" w:hAnsi="Tahoma" w:cs="Tahoma"/>
          <w:color w:val="202124"/>
          <w:sz w:val="24"/>
          <w:szCs w:val="24"/>
        </w:rPr>
        <w:t xml:space="preserve"> Somaliland </w:t>
      </w:r>
      <w:proofErr w:type="spellStart"/>
      <w:r w:rsidRPr="00FF5CB2">
        <w:rPr>
          <w:rFonts w:ascii="Tahoma" w:hAnsi="Tahoma" w:cs="Tahoma"/>
          <w:color w:val="202124"/>
          <w:sz w:val="24"/>
          <w:szCs w:val="24"/>
        </w:rPr>
        <w:t>Talyaani</w:t>
      </w:r>
      <w:proofErr w:type="spellEnd"/>
      <w:r w:rsidRPr="00FF5CB2">
        <w:rPr>
          <w:rFonts w:ascii="Tahoma" w:hAnsi="Tahoma" w:cs="Tahoma"/>
          <w:color w:val="202124"/>
          <w:sz w:val="24"/>
          <w:szCs w:val="24"/>
        </w:rPr>
        <w:t xml:space="preserve"> waxaa laga </w:t>
      </w:r>
      <w:proofErr w:type="spellStart"/>
      <w:r w:rsidRPr="00FF5CB2">
        <w:rPr>
          <w:rFonts w:ascii="Tahoma" w:hAnsi="Tahoma" w:cs="Tahoma"/>
          <w:color w:val="202124"/>
          <w:sz w:val="24"/>
          <w:szCs w:val="24"/>
        </w:rPr>
        <w:t>yaabaa</w:t>
      </w:r>
      <w:proofErr w:type="spellEnd"/>
      <w:r w:rsidRPr="00FF5CB2">
        <w:rPr>
          <w:rFonts w:ascii="Tahoma" w:hAnsi="Tahoma" w:cs="Tahoma"/>
          <w:color w:val="202124"/>
          <w:sz w:val="24"/>
          <w:szCs w:val="24"/>
        </w:rPr>
        <w:t xml:space="preserve"> in loo </w:t>
      </w:r>
      <w:proofErr w:type="spellStart"/>
      <w:r w:rsidRPr="00FF5CB2">
        <w:rPr>
          <w:rFonts w:ascii="Tahoma" w:hAnsi="Tahoma" w:cs="Tahoma"/>
          <w:color w:val="202124"/>
          <w:sz w:val="24"/>
          <w:szCs w:val="24"/>
        </w:rPr>
        <w:t>adeegsado</w:t>
      </w:r>
      <w:proofErr w:type="spellEnd"/>
      <w:r w:rsidRPr="00FF5CB2">
        <w:rPr>
          <w:rFonts w:ascii="Tahoma" w:hAnsi="Tahoma" w:cs="Tahoma"/>
          <w:color w:val="202124"/>
          <w:sz w:val="24"/>
          <w:szCs w:val="24"/>
        </w:rPr>
        <w:t xml:space="preserve"> </w:t>
      </w:r>
      <w:proofErr w:type="spellStart"/>
      <w:r w:rsidRPr="00FF5CB2">
        <w:rPr>
          <w:rFonts w:ascii="Tahoma" w:hAnsi="Tahoma" w:cs="Tahoma"/>
          <w:color w:val="202124"/>
          <w:sz w:val="24"/>
          <w:szCs w:val="24"/>
        </w:rPr>
        <w:t>ujeedooyin</w:t>
      </w:r>
      <w:proofErr w:type="spellEnd"/>
      <w:r w:rsidRPr="00FF5CB2">
        <w:rPr>
          <w:rFonts w:ascii="Tahoma" w:hAnsi="Tahoma" w:cs="Tahoma"/>
          <w:color w:val="202124"/>
          <w:sz w:val="24"/>
          <w:szCs w:val="24"/>
        </w:rPr>
        <w:t xml:space="preserve"> </w:t>
      </w:r>
      <w:proofErr w:type="spellStart"/>
      <w:r w:rsidRPr="00FF5CB2">
        <w:rPr>
          <w:rFonts w:ascii="Tahoma" w:hAnsi="Tahoma" w:cs="Tahoma"/>
          <w:color w:val="202124"/>
          <w:sz w:val="24"/>
          <w:szCs w:val="24"/>
        </w:rPr>
        <w:t>jahwareer</w:t>
      </w:r>
      <w:proofErr w:type="spellEnd"/>
      <w:r w:rsidRPr="00FF5CB2">
        <w:rPr>
          <w:rFonts w:ascii="Tahoma" w:hAnsi="Tahoma" w:cs="Tahoma"/>
          <w:color w:val="202124"/>
          <w:sz w:val="24"/>
          <w:szCs w:val="24"/>
        </w:rPr>
        <w:t xml:space="preserve"> </w:t>
      </w:r>
      <w:proofErr w:type="spellStart"/>
      <w:r w:rsidRPr="00FF5CB2">
        <w:rPr>
          <w:rFonts w:ascii="Tahoma" w:hAnsi="Tahoma" w:cs="Tahoma"/>
          <w:color w:val="202124"/>
          <w:sz w:val="24"/>
          <w:szCs w:val="24"/>
        </w:rPr>
        <w:t>sameynaya</w:t>
      </w:r>
      <w:proofErr w:type="spellEnd"/>
      <w:r w:rsidRPr="00FF5CB2">
        <w:rPr>
          <w:rFonts w:ascii="Tahoma" w:hAnsi="Tahoma" w:cs="Tahoma"/>
          <w:color w:val="202124"/>
          <w:sz w:val="24"/>
          <w:szCs w:val="24"/>
        </w:rPr>
        <w:t xml:space="preserve"> oo ay </w:t>
      </w:r>
      <w:proofErr w:type="spellStart"/>
      <w:r w:rsidRPr="00FF5CB2">
        <w:rPr>
          <w:rFonts w:ascii="Tahoma" w:hAnsi="Tahoma" w:cs="Tahoma"/>
          <w:color w:val="202124"/>
          <w:sz w:val="24"/>
          <w:szCs w:val="24"/>
        </w:rPr>
        <w:t>wadaan</w:t>
      </w:r>
      <w:proofErr w:type="spellEnd"/>
      <w:r w:rsidRPr="00FF5CB2">
        <w:rPr>
          <w:rFonts w:ascii="Tahoma" w:hAnsi="Tahoma" w:cs="Tahoma"/>
          <w:color w:val="202124"/>
          <w:sz w:val="24"/>
          <w:szCs w:val="24"/>
        </w:rPr>
        <w:t xml:space="preserve"> </w:t>
      </w:r>
      <w:proofErr w:type="spellStart"/>
      <w:r w:rsidRPr="00FF5CB2">
        <w:rPr>
          <w:rFonts w:ascii="Tahoma" w:hAnsi="Tahoma" w:cs="Tahoma"/>
          <w:color w:val="202124"/>
          <w:sz w:val="24"/>
          <w:szCs w:val="24"/>
        </w:rPr>
        <w:t>ciidamada</w:t>
      </w:r>
      <w:proofErr w:type="spellEnd"/>
      <w:r w:rsidRPr="00FF5CB2">
        <w:rPr>
          <w:rFonts w:ascii="Tahoma" w:hAnsi="Tahoma" w:cs="Tahoma"/>
          <w:color w:val="202124"/>
          <w:sz w:val="24"/>
          <w:szCs w:val="24"/>
        </w:rPr>
        <w:t xml:space="preserve"> </w:t>
      </w:r>
      <w:proofErr w:type="spellStart"/>
      <w:r w:rsidRPr="00FF5CB2">
        <w:rPr>
          <w:rFonts w:ascii="Tahoma" w:hAnsi="Tahoma" w:cs="Tahoma"/>
          <w:color w:val="202124"/>
          <w:sz w:val="24"/>
          <w:szCs w:val="24"/>
        </w:rPr>
        <w:t>qorsheynaya</w:t>
      </w:r>
      <w:proofErr w:type="spellEnd"/>
      <w:r w:rsidRPr="00FF5CB2">
        <w:rPr>
          <w:rFonts w:ascii="Tahoma" w:hAnsi="Tahoma" w:cs="Tahoma"/>
          <w:color w:val="202124"/>
          <w:sz w:val="24"/>
          <w:szCs w:val="24"/>
        </w:rPr>
        <w:t xml:space="preserve"> </w:t>
      </w:r>
      <w:proofErr w:type="spellStart"/>
      <w:r w:rsidRPr="00FF5CB2">
        <w:rPr>
          <w:rFonts w:ascii="Tahoma" w:hAnsi="Tahoma" w:cs="Tahoma"/>
          <w:color w:val="202124"/>
          <w:sz w:val="24"/>
          <w:szCs w:val="24"/>
        </w:rPr>
        <w:t>magac</w:t>
      </w:r>
      <w:proofErr w:type="spellEnd"/>
      <w:r w:rsidRPr="00FF5CB2">
        <w:rPr>
          <w:rFonts w:ascii="Tahoma" w:hAnsi="Tahoma" w:cs="Tahoma"/>
          <w:color w:val="202124"/>
          <w:sz w:val="24"/>
          <w:szCs w:val="24"/>
        </w:rPr>
        <w:t>-u-</w:t>
      </w:r>
      <w:proofErr w:type="spellStart"/>
      <w:r w:rsidRPr="00FF5CB2">
        <w:rPr>
          <w:rFonts w:ascii="Tahoma" w:hAnsi="Tahoma" w:cs="Tahoma"/>
          <w:color w:val="202124"/>
          <w:sz w:val="24"/>
          <w:szCs w:val="24"/>
        </w:rPr>
        <w:t>yaaladaan</w:t>
      </w:r>
      <w:proofErr w:type="spellEnd"/>
      <w:r w:rsidRPr="00FF5CB2">
        <w:rPr>
          <w:rFonts w:ascii="Tahoma" w:hAnsi="Tahoma" w:cs="Tahoma"/>
          <w:color w:val="202124"/>
          <w:sz w:val="24"/>
          <w:szCs w:val="24"/>
        </w:rPr>
        <w:t>.</w:t>
      </w:r>
    </w:p>
    <w:p w14:paraId="1FA9D01C" w14:textId="77777777" w:rsidR="00FF5CB2" w:rsidRDefault="00FF5CB2" w:rsidP="00FF5CB2">
      <w:pPr>
        <w:pStyle w:val="HTMLPreformatted"/>
        <w:shd w:val="clear" w:color="auto" w:fill="FFFFFF" w:themeFill="background1"/>
        <w:rPr>
          <w:rFonts w:ascii="Tahoma" w:hAnsi="Tahoma" w:cs="Tahoma"/>
          <w:b/>
          <w:bCs/>
          <w:color w:val="202124"/>
          <w:sz w:val="24"/>
          <w:szCs w:val="24"/>
        </w:rPr>
      </w:pPr>
    </w:p>
    <w:p w14:paraId="7DB012DF" w14:textId="66DBF744" w:rsidR="004C769D" w:rsidRPr="00FF5CB2" w:rsidRDefault="004C769D" w:rsidP="00FF5CB2">
      <w:pPr>
        <w:pStyle w:val="HTMLPreformatted"/>
        <w:shd w:val="clear" w:color="auto" w:fill="FFFFFF" w:themeFill="background1"/>
        <w:rPr>
          <w:rFonts w:ascii="Tahoma" w:hAnsi="Tahoma" w:cs="Tahoma"/>
          <w:color w:val="202124"/>
          <w:sz w:val="24"/>
          <w:szCs w:val="24"/>
        </w:rPr>
      </w:pPr>
      <w:proofErr w:type="spellStart"/>
      <w:r w:rsidRPr="00FF5CB2">
        <w:rPr>
          <w:rFonts w:ascii="Tahoma" w:hAnsi="Tahoma" w:cs="Tahoma"/>
          <w:b/>
          <w:bCs/>
          <w:color w:val="202124"/>
          <w:sz w:val="24"/>
          <w:szCs w:val="24"/>
        </w:rPr>
        <w:t>Qodob</w:t>
      </w:r>
      <w:proofErr w:type="spellEnd"/>
      <w:r w:rsidRPr="00FF5CB2">
        <w:rPr>
          <w:rFonts w:ascii="Tahoma" w:hAnsi="Tahoma" w:cs="Tahoma"/>
          <w:b/>
          <w:bCs/>
          <w:color w:val="202124"/>
          <w:sz w:val="24"/>
          <w:szCs w:val="24"/>
        </w:rPr>
        <w:t xml:space="preserve"> kale oo </w:t>
      </w:r>
      <w:proofErr w:type="spellStart"/>
      <w:r w:rsidRPr="00FF5CB2">
        <w:rPr>
          <w:rFonts w:ascii="Tahoma" w:hAnsi="Tahoma" w:cs="Tahoma"/>
          <w:b/>
          <w:bCs/>
          <w:color w:val="202124"/>
          <w:sz w:val="24"/>
          <w:szCs w:val="24"/>
        </w:rPr>
        <w:t>qarsoodi</w:t>
      </w:r>
      <w:proofErr w:type="spellEnd"/>
      <w:r w:rsidRPr="00FF5CB2">
        <w:rPr>
          <w:rFonts w:ascii="Tahoma" w:hAnsi="Tahoma" w:cs="Tahoma"/>
          <w:b/>
          <w:bCs/>
          <w:color w:val="202124"/>
          <w:sz w:val="24"/>
          <w:szCs w:val="24"/>
        </w:rPr>
        <w:t xml:space="preserve"> ah</w:t>
      </w:r>
      <w:r w:rsidRPr="00FF5CB2">
        <w:rPr>
          <w:rFonts w:ascii="Tahoma" w:hAnsi="Tahoma" w:cs="Tahoma"/>
          <w:color w:val="202124"/>
          <w:sz w:val="24"/>
          <w:szCs w:val="24"/>
        </w:rPr>
        <w:t xml:space="preserve"> </w:t>
      </w:r>
      <w:r w:rsidR="00D86B41" w:rsidRPr="00FF5CB2">
        <w:rPr>
          <w:rFonts w:ascii="Tahoma" w:hAnsi="Tahoma" w:cs="Tahoma"/>
          <w:color w:val="202124"/>
          <w:sz w:val="24"/>
          <w:szCs w:val="24"/>
        </w:rPr>
        <w:t xml:space="preserve">ee </w:t>
      </w:r>
      <w:proofErr w:type="spellStart"/>
      <w:r w:rsidR="00D86B41" w:rsidRPr="00FF5CB2">
        <w:rPr>
          <w:rFonts w:ascii="Tahoma" w:hAnsi="Tahoma" w:cs="Tahoma"/>
          <w:color w:val="202124"/>
          <w:sz w:val="24"/>
          <w:szCs w:val="24"/>
        </w:rPr>
        <w:t>yaall</w:t>
      </w:r>
      <w:proofErr w:type="spellEnd"/>
      <w:r w:rsidR="00D86B41" w:rsidRPr="00FF5CB2">
        <w:rPr>
          <w:rFonts w:ascii="Tahoma" w:hAnsi="Tahoma" w:cs="Tahoma"/>
          <w:color w:val="202124"/>
          <w:sz w:val="24"/>
          <w:szCs w:val="24"/>
        </w:rPr>
        <w:t xml:space="preserve"> </w:t>
      </w:r>
      <w:proofErr w:type="spellStart"/>
      <w:r w:rsidR="00D86B41" w:rsidRPr="00FF5CB2">
        <w:rPr>
          <w:rFonts w:ascii="Tahoma" w:hAnsi="Tahoma" w:cs="Tahoma"/>
          <w:color w:val="202124"/>
          <w:sz w:val="24"/>
          <w:szCs w:val="24"/>
        </w:rPr>
        <w:t>pagejajka</w:t>
      </w:r>
      <w:proofErr w:type="spellEnd"/>
      <w:r w:rsidR="00D86B41" w:rsidRPr="00FF5CB2">
        <w:rPr>
          <w:rFonts w:ascii="Tahoma" w:hAnsi="Tahoma" w:cs="Tahoma"/>
          <w:color w:val="202124"/>
          <w:sz w:val="24"/>
          <w:szCs w:val="24"/>
        </w:rPr>
        <w:t xml:space="preserve"> UN in si </w:t>
      </w:r>
      <w:proofErr w:type="spellStart"/>
      <w:r w:rsidR="00D86B41" w:rsidRPr="00FF5CB2">
        <w:rPr>
          <w:rFonts w:ascii="Tahoma" w:hAnsi="Tahoma" w:cs="Tahoma"/>
          <w:color w:val="202124"/>
          <w:sz w:val="24"/>
          <w:szCs w:val="24"/>
        </w:rPr>
        <w:t>toosa</w:t>
      </w:r>
      <w:proofErr w:type="spellEnd"/>
      <w:r w:rsidR="00D86B41" w:rsidRPr="00FF5CB2">
        <w:rPr>
          <w:rFonts w:ascii="Tahoma" w:hAnsi="Tahoma" w:cs="Tahoma"/>
          <w:color w:val="202124"/>
          <w:sz w:val="24"/>
          <w:szCs w:val="24"/>
        </w:rPr>
        <w:t xml:space="preserve"> loo </w:t>
      </w:r>
      <w:proofErr w:type="spellStart"/>
      <w:r w:rsidR="00E06AEC" w:rsidRPr="00FF5CB2">
        <w:rPr>
          <w:rFonts w:ascii="Tahoma" w:hAnsi="Tahoma" w:cs="Tahoma"/>
          <w:color w:val="202124"/>
          <w:sz w:val="24"/>
          <w:szCs w:val="24"/>
        </w:rPr>
        <w:t>foojarigareeyey</w:t>
      </w:r>
      <w:proofErr w:type="spellEnd"/>
      <w:r w:rsidR="00E06AEC" w:rsidRPr="00FF5CB2">
        <w:rPr>
          <w:rFonts w:ascii="Tahoma" w:hAnsi="Tahoma" w:cs="Tahoma"/>
          <w:color w:val="202124"/>
          <w:sz w:val="24"/>
          <w:szCs w:val="24"/>
        </w:rPr>
        <w:t xml:space="preserve"> qalabka </w:t>
      </w:r>
      <w:proofErr w:type="spellStart"/>
      <w:r w:rsidR="00E06AEC" w:rsidRPr="00FF5CB2">
        <w:rPr>
          <w:rFonts w:ascii="Tahoma" w:hAnsi="Tahoma" w:cs="Tahoma"/>
          <w:color w:val="202124"/>
          <w:sz w:val="24"/>
          <w:szCs w:val="24"/>
        </w:rPr>
        <w:t>qarranimada</w:t>
      </w:r>
      <w:proofErr w:type="spellEnd"/>
      <w:r w:rsidR="00E06AEC" w:rsidRPr="00FF5CB2">
        <w:rPr>
          <w:rFonts w:ascii="Tahoma" w:hAnsi="Tahoma" w:cs="Tahoma"/>
          <w:color w:val="202124"/>
          <w:sz w:val="24"/>
          <w:szCs w:val="24"/>
        </w:rPr>
        <w:t xml:space="preserve"> Somaliland ee </w:t>
      </w:r>
      <w:proofErr w:type="spellStart"/>
      <w:r w:rsidR="00E06AEC" w:rsidRPr="00FF5CB2">
        <w:rPr>
          <w:rFonts w:ascii="Tahoma" w:hAnsi="Tahoma" w:cs="Tahoma"/>
          <w:color w:val="202124"/>
          <w:sz w:val="24"/>
          <w:szCs w:val="24"/>
        </w:rPr>
        <w:t>sare</w:t>
      </w:r>
      <w:proofErr w:type="spellEnd"/>
      <w:r w:rsidR="00E06AEC" w:rsidRPr="00FF5CB2">
        <w:rPr>
          <w:rFonts w:ascii="Tahoma" w:hAnsi="Tahoma" w:cs="Tahoma"/>
          <w:color w:val="202124"/>
          <w:sz w:val="24"/>
          <w:szCs w:val="24"/>
        </w:rPr>
        <w:t xml:space="preserve"> </w:t>
      </w:r>
      <w:proofErr w:type="spellStart"/>
      <w:r w:rsidR="00E06AEC" w:rsidRPr="00FF5CB2">
        <w:rPr>
          <w:rFonts w:ascii="Tahoma" w:hAnsi="Tahoma" w:cs="Tahoma"/>
          <w:color w:val="202124"/>
          <w:sz w:val="24"/>
          <w:szCs w:val="24"/>
        </w:rPr>
        <w:t>layaab</w:t>
      </w:r>
      <w:proofErr w:type="spellEnd"/>
      <w:r w:rsidR="00E06AEC" w:rsidRPr="00FF5CB2">
        <w:rPr>
          <w:rFonts w:ascii="Tahoma" w:hAnsi="Tahoma" w:cs="Tahoma"/>
          <w:color w:val="202124"/>
          <w:sz w:val="24"/>
          <w:szCs w:val="24"/>
        </w:rPr>
        <w:t xml:space="preserve">. </w:t>
      </w:r>
    </w:p>
    <w:p w14:paraId="4F4CF29B" w14:textId="1F7B71BA" w:rsidR="00E06AEC" w:rsidRPr="00FF5CB2" w:rsidRDefault="00E06AEC" w:rsidP="00FF5CB2">
      <w:pPr>
        <w:pStyle w:val="HTMLPreformatted"/>
        <w:shd w:val="clear" w:color="auto" w:fill="F8F9FA"/>
        <w:rPr>
          <w:rStyle w:val="y2iqfc"/>
          <w:rFonts w:ascii="Tahoma" w:hAnsi="Tahoma" w:cs="Tahoma"/>
          <w:color w:val="1F1F1F"/>
          <w:sz w:val="24"/>
          <w:szCs w:val="24"/>
          <w:lang w:val="so-SO"/>
        </w:rPr>
      </w:pPr>
      <w:r w:rsidRPr="00FF5CB2">
        <w:rPr>
          <w:rStyle w:val="y2iqfc"/>
          <w:rFonts w:ascii="Tahoma" w:hAnsi="Tahoma" w:cs="Tahoma"/>
          <w:color w:val="1F1F1F"/>
          <w:sz w:val="24"/>
          <w:szCs w:val="24"/>
          <w:lang w:val="so-SO"/>
        </w:rPr>
        <w:lastRenderedPageBreak/>
        <w:t xml:space="preserve">Qaramada Midoobay waa in ay aqoonsato </w:t>
      </w:r>
      <w:r w:rsidRPr="00FF5CB2">
        <w:rPr>
          <w:rStyle w:val="y2iqfc"/>
          <w:rFonts w:ascii="Tahoma" w:hAnsi="Tahoma" w:cs="Tahoma"/>
          <w:color w:val="1F1F1F"/>
          <w:sz w:val="24"/>
          <w:szCs w:val="24"/>
        </w:rPr>
        <w:t xml:space="preserve">qaladaadkeeda </w:t>
      </w:r>
      <w:r w:rsidRPr="00FF5CB2">
        <w:rPr>
          <w:rStyle w:val="y2iqfc"/>
          <w:rFonts w:ascii="Tahoma" w:hAnsi="Tahoma" w:cs="Tahoma"/>
          <w:color w:val="1F1F1F"/>
          <w:sz w:val="24"/>
          <w:szCs w:val="24"/>
          <w:lang w:val="so-SO"/>
        </w:rPr>
        <w:t>oo ay ku dhaqaaqdo arrimaha soo socda:</w:t>
      </w:r>
    </w:p>
    <w:p w14:paraId="560403B1" w14:textId="77777777" w:rsidR="00E06AEC" w:rsidRPr="00FF5CB2" w:rsidRDefault="00E06AEC" w:rsidP="00FF5CB2">
      <w:pPr>
        <w:pStyle w:val="HTMLPreformatted"/>
        <w:shd w:val="clear" w:color="auto" w:fill="F8F9FA"/>
        <w:rPr>
          <w:rStyle w:val="y2iqfc"/>
          <w:rFonts w:ascii="Tahoma" w:hAnsi="Tahoma" w:cs="Tahoma"/>
          <w:color w:val="1F1F1F"/>
          <w:sz w:val="24"/>
          <w:szCs w:val="24"/>
          <w:lang w:val="so-SO"/>
        </w:rPr>
      </w:pPr>
    </w:p>
    <w:p w14:paraId="730E7FE7" w14:textId="0858801A" w:rsidR="00E06AEC" w:rsidRPr="00FF5CB2" w:rsidRDefault="00E06AEC" w:rsidP="00FF5CB2">
      <w:pPr>
        <w:pStyle w:val="HTMLPreformatted"/>
        <w:shd w:val="clear" w:color="auto" w:fill="F8F9FA"/>
        <w:rPr>
          <w:rStyle w:val="y2iqfc"/>
          <w:rFonts w:ascii="Tahoma" w:hAnsi="Tahoma" w:cs="Tahoma"/>
          <w:b/>
          <w:bCs/>
          <w:color w:val="1F1F1F"/>
          <w:sz w:val="24"/>
          <w:szCs w:val="24"/>
          <w:lang w:val="so-SO"/>
        </w:rPr>
      </w:pPr>
      <w:r w:rsidRPr="00FF5CB2">
        <w:rPr>
          <w:rStyle w:val="y2iqfc"/>
          <w:rFonts w:ascii="Tahoma" w:hAnsi="Tahoma" w:cs="Tahoma"/>
          <w:b/>
          <w:bCs/>
          <w:color w:val="1F1F1F"/>
          <w:sz w:val="24"/>
          <w:szCs w:val="24"/>
          <w:lang w:val="so-SO"/>
        </w:rPr>
        <w:t>Somaliland waligeed uma ogalaan cid kale inay adeegsato heshiisyadeeda, agabkeeda sharci, aqoonsi iyo madax-banaanideeda midna.</w:t>
      </w:r>
    </w:p>
    <w:p w14:paraId="0E4DC29F" w14:textId="463721D6" w:rsidR="00E06AEC" w:rsidRPr="00FF5CB2" w:rsidRDefault="00E06AEC" w:rsidP="00FF5CB2">
      <w:pPr>
        <w:pStyle w:val="HTMLPreformatted"/>
        <w:shd w:val="clear" w:color="auto" w:fill="F8F9FA"/>
        <w:rPr>
          <w:rStyle w:val="y2iqfc"/>
          <w:rFonts w:ascii="Tahoma" w:hAnsi="Tahoma" w:cs="Tahoma"/>
          <w:color w:val="1F1F1F"/>
          <w:sz w:val="24"/>
          <w:szCs w:val="24"/>
          <w:lang w:val="so-SO"/>
        </w:rPr>
      </w:pPr>
      <w:r w:rsidRPr="00FF5CB2">
        <w:rPr>
          <w:rStyle w:val="y2iqfc"/>
          <w:rFonts w:ascii="Tahoma" w:hAnsi="Tahoma" w:cs="Tahoma"/>
          <w:color w:val="1F1F1F"/>
          <w:sz w:val="24"/>
          <w:szCs w:val="24"/>
          <w:lang w:val="so-SO"/>
        </w:rPr>
        <w:t>Qaramada Midoobay waa in ay aqoonsato maalinta xornimada Somaliland ee 26 June 1960 iyada oo ku jirta kaydkeeda rasmiga ah iyada oo si sax ah u sheegaysa: “</w:t>
      </w:r>
      <w:r w:rsidRPr="00FF5CB2">
        <w:rPr>
          <w:rStyle w:val="y2iqfc"/>
          <w:rFonts w:ascii="Tahoma" w:hAnsi="Tahoma" w:cs="Tahoma"/>
          <w:b/>
          <w:bCs/>
          <w:color w:val="1F1F1F"/>
          <w:sz w:val="24"/>
          <w:szCs w:val="24"/>
          <w:lang w:val="so-SO"/>
        </w:rPr>
        <w:t>British Somaliland waxa ay noqotay dal madax-bannaan oo Somaliland ah.”</w:t>
      </w:r>
    </w:p>
    <w:p w14:paraId="5830116C" w14:textId="04B589AD" w:rsidR="00E06AEC" w:rsidRPr="00FF5CB2" w:rsidRDefault="00E06AEC" w:rsidP="00FF5CB2">
      <w:pPr>
        <w:pStyle w:val="HTMLPreformatted"/>
        <w:shd w:val="clear" w:color="auto" w:fill="F8F9FA"/>
        <w:rPr>
          <w:rStyle w:val="y2iqfc"/>
          <w:rFonts w:ascii="Tahoma" w:hAnsi="Tahoma" w:cs="Tahoma"/>
          <w:color w:val="1F1F1F"/>
          <w:sz w:val="24"/>
          <w:szCs w:val="24"/>
          <w:lang w:val="so-SO"/>
        </w:rPr>
      </w:pPr>
      <w:r w:rsidRPr="00FF5CB2">
        <w:rPr>
          <w:rStyle w:val="y2iqfc"/>
          <w:rFonts w:ascii="Tahoma" w:hAnsi="Tahoma" w:cs="Tahoma"/>
          <w:color w:val="1F1F1F"/>
          <w:sz w:val="24"/>
          <w:szCs w:val="24"/>
          <w:lang w:val="so-SO"/>
        </w:rPr>
        <w:t>Qaramada Midoobay waa in ay si degdeg ah u joojiso ku tilmaamista Dawladda Jamhuuriyadda Somaliland ee “British Somaliland” wixii ka dambeeya 26 June 1960, maadaama ay taasi ka dhigan tahay si badheedh ah oo aan loo meel dayin.</w:t>
      </w:r>
    </w:p>
    <w:p w14:paraId="471936E6" w14:textId="77777777" w:rsidR="00E06AEC" w:rsidRPr="00FF5CB2" w:rsidRDefault="00E06AEC" w:rsidP="00FF5CB2">
      <w:pPr>
        <w:pStyle w:val="HTMLPreformatted"/>
        <w:shd w:val="clear" w:color="auto" w:fill="F8F9FA"/>
        <w:rPr>
          <w:rStyle w:val="y2iqfc"/>
          <w:rFonts w:ascii="Tahoma" w:hAnsi="Tahoma" w:cs="Tahoma"/>
          <w:color w:val="1F1F1F"/>
          <w:sz w:val="24"/>
          <w:szCs w:val="24"/>
          <w:lang w:val="so-SO"/>
        </w:rPr>
      </w:pPr>
    </w:p>
    <w:p w14:paraId="47F26461" w14:textId="198BD1C2" w:rsidR="00E06AEC" w:rsidRPr="00FF5CB2" w:rsidRDefault="00E06AEC" w:rsidP="00FF5CB2">
      <w:pPr>
        <w:pStyle w:val="HTMLPreformatted"/>
        <w:shd w:val="clear" w:color="auto" w:fill="F8F9FA"/>
        <w:rPr>
          <w:rStyle w:val="y2iqfc"/>
          <w:rFonts w:ascii="Tahoma" w:hAnsi="Tahoma" w:cs="Tahoma"/>
          <w:color w:val="1F1F1F"/>
          <w:sz w:val="24"/>
          <w:szCs w:val="24"/>
          <w:lang w:val="so-SO"/>
        </w:rPr>
      </w:pPr>
      <w:r w:rsidRPr="00FF5CB2">
        <w:rPr>
          <w:rStyle w:val="y2iqfc"/>
          <w:rFonts w:ascii="Tahoma" w:hAnsi="Tahoma" w:cs="Tahoma"/>
          <w:color w:val="1F1F1F"/>
          <w:sz w:val="24"/>
          <w:szCs w:val="24"/>
          <w:lang w:val="so-SO"/>
        </w:rPr>
        <w:t xml:space="preserve">QM ayaa hadda si buuxda loogu wargeliyay </w:t>
      </w:r>
      <w:r w:rsidR="00484E3F" w:rsidRPr="00484E3F">
        <w:rPr>
          <w:rStyle w:val="y2iqfc"/>
          <w:rFonts w:ascii="Tahoma" w:hAnsi="Tahoma" w:cs="Tahoma"/>
          <w:color w:val="1F1F1F"/>
          <w:sz w:val="24"/>
          <w:szCs w:val="24"/>
          <w:lang w:val="so-SO"/>
        </w:rPr>
        <w:t xml:space="preserve">ogaalka </w:t>
      </w:r>
      <w:r w:rsidRPr="00FF5CB2">
        <w:rPr>
          <w:rStyle w:val="y2iqfc"/>
          <w:rFonts w:ascii="Tahoma" w:hAnsi="Tahoma" w:cs="Tahoma"/>
          <w:color w:val="1F1F1F"/>
          <w:sz w:val="24"/>
          <w:szCs w:val="24"/>
          <w:lang w:val="so-SO"/>
        </w:rPr>
        <w:t>khalad</w:t>
      </w:r>
      <w:r w:rsidR="00484E3F" w:rsidRPr="00484E3F">
        <w:rPr>
          <w:rStyle w:val="y2iqfc"/>
          <w:rFonts w:ascii="Tahoma" w:hAnsi="Tahoma" w:cs="Tahoma"/>
          <w:color w:val="1F1F1F"/>
          <w:sz w:val="24"/>
          <w:szCs w:val="24"/>
          <w:lang w:val="so-SO"/>
        </w:rPr>
        <w:t xml:space="preserve"> </w:t>
      </w:r>
      <w:r w:rsidRPr="00FF5CB2">
        <w:rPr>
          <w:rStyle w:val="y2iqfc"/>
          <w:rFonts w:ascii="Tahoma" w:hAnsi="Tahoma" w:cs="Tahoma"/>
          <w:color w:val="1F1F1F"/>
          <w:sz w:val="24"/>
          <w:szCs w:val="24"/>
          <w:lang w:val="so-SO"/>
        </w:rPr>
        <w:t xml:space="preserve">kan aasaasiga ah. Waxqabad la'aan kale looma tixgelin karo kormeer; Waxqabad la’aankasta eesii socota waxanu u arki doonaa dafiraada madax-banaanida Somaliland iyo Ku xadgububka xuquuqal insaanka. </w:t>
      </w:r>
    </w:p>
    <w:p w14:paraId="2D5BE727" w14:textId="71BF81D4" w:rsidR="00E06AEC" w:rsidRPr="00FF5CB2" w:rsidRDefault="00E06AEC" w:rsidP="00FF5CB2">
      <w:pPr>
        <w:pStyle w:val="HTMLPreformatted"/>
        <w:shd w:val="clear" w:color="auto" w:fill="F8F9FA"/>
        <w:rPr>
          <w:rFonts w:ascii="Tahoma" w:hAnsi="Tahoma" w:cs="Tahoma"/>
          <w:color w:val="1F1F1F"/>
          <w:sz w:val="24"/>
          <w:szCs w:val="24"/>
          <w:lang w:val="so-SO"/>
        </w:rPr>
      </w:pPr>
      <w:r w:rsidRPr="00FF5CB2">
        <w:rPr>
          <w:rStyle w:val="y2iqfc"/>
          <w:rFonts w:ascii="Tahoma" w:hAnsi="Tahoma" w:cs="Tahoma"/>
          <w:color w:val="1F1F1F"/>
          <w:sz w:val="24"/>
          <w:szCs w:val="24"/>
          <w:lang w:val="so-SO"/>
        </w:rPr>
        <w:t>Somaliland waligeed ma</w:t>
      </w:r>
      <w:r w:rsidRPr="00FF5CB2">
        <w:rPr>
          <w:rStyle w:val="y2iqfc"/>
          <w:rFonts w:ascii="Tahoma" w:hAnsi="Tahoma" w:cs="Tahoma"/>
          <w:color w:val="1F1F1F"/>
          <w:sz w:val="24"/>
          <w:szCs w:val="24"/>
        </w:rPr>
        <w:t>y/mana</w:t>
      </w:r>
      <w:r w:rsidRPr="00FF5CB2">
        <w:rPr>
          <w:rStyle w:val="y2iqfc"/>
          <w:rFonts w:ascii="Tahoma" w:hAnsi="Tahoma" w:cs="Tahoma"/>
          <w:color w:val="1F1F1F"/>
          <w:sz w:val="24"/>
          <w:szCs w:val="24"/>
          <w:lang w:val="so-SO"/>
        </w:rPr>
        <w:t xml:space="preserve"> ogola in qalabkeeda iyo qaranimadeeda ay isticmaasho cid kale. Qaramada Midoobay waa in ay sharciga, nabadda iyo karaamada u soo celisaa qarankan madaxbannaanidiisa sharciga ah oo lagu diidanyahay in ka badan lixdan sano misatributtionka UN, annexsation, and occupation. qarankaygoow, Somaliland waxay sii wadi doontaa inay kadalbato QM cadaaladda inta laga saxayo khaladkan aasaasiga.</w:t>
      </w:r>
    </w:p>
    <w:p w14:paraId="78A6F8CC" w14:textId="3D4826AA" w:rsidR="004C769D" w:rsidRPr="00FF5CB2" w:rsidRDefault="004C769D" w:rsidP="00FF5CB2">
      <w:pPr>
        <w:pStyle w:val="HTMLPreformatted"/>
        <w:shd w:val="clear" w:color="auto" w:fill="FFFFFF" w:themeFill="background1"/>
        <w:rPr>
          <w:rFonts w:ascii="Tahoma" w:hAnsi="Tahoma" w:cs="Tahoma"/>
          <w:color w:val="202124"/>
          <w:sz w:val="24"/>
          <w:szCs w:val="24"/>
          <w:lang w:val="so-SO"/>
        </w:rPr>
      </w:pPr>
    </w:p>
    <w:p w14:paraId="14001B28" w14:textId="24D3349B" w:rsidR="00D86B41" w:rsidRPr="00FF5CB2" w:rsidRDefault="00E06AEC" w:rsidP="00FF5CB2">
      <w:pPr>
        <w:pStyle w:val="HTMLPreformatted"/>
        <w:shd w:val="clear" w:color="auto" w:fill="FFFFFF" w:themeFill="background1"/>
        <w:rPr>
          <w:rFonts w:ascii="Tahoma" w:hAnsi="Tahoma" w:cs="Tahoma"/>
          <w:color w:val="202124"/>
          <w:sz w:val="24"/>
          <w:szCs w:val="24"/>
        </w:rPr>
      </w:pPr>
      <w:proofErr w:type="spellStart"/>
      <w:r w:rsidRPr="00FF5CB2">
        <w:rPr>
          <w:rFonts w:ascii="Tahoma" w:hAnsi="Tahoma" w:cs="Tahoma"/>
          <w:color w:val="202124"/>
          <w:sz w:val="24"/>
          <w:szCs w:val="24"/>
        </w:rPr>
        <w:t>Wabillahi</w:t>
      </w:r>
      <w:proofErr w:type="spellEnd"/>
      <w:r w:rsidRPr="00FF5CB2">
        <w:rPr>
          <w:rFonts w:ascii="Tahoma" w:hAnsi="Tahoma" w:cs="Tahoma"/>
          <w:color w:val="202124"/>
          <w:sz w:val="24"/>
          <w:szCs w:val="24"/>
        </w:rPr>
        <w:t xml:space="preserve"> </w:t>
      </w:r>
      <w:proofErr w:type="spellStart"/>
      <w:r w:rsidRPr="00FF5CB2">
        <w:rPr>
          <w:rFonts w:ascii="Tahoma" w:hAnsi="Tahoma" w:cs="Tahoma"/>
          <w:color w:val="202124"/>
          <w:sz w:val="24"/>
          <w:szCs w:val="24"/>
        </w:rPr>
        <w:t>tawfiiq</w:t>
      </w:r>
      <w:proofErr w:type="spellEnd"/>
    </w:p>
    <w:p w14:paraId="253C5068" w14:textId="15E57A27" w:rsidR="00D86B41" w:rsidRPr="00E06AEC" w:rsidRDefault="00D86B41" w:rsidP="002C423F">
      <w:pPr>
        <w:pStyle w:val="HTMLPreformatted"/>
        <w:shd w:val="clear" w:color="auto" w:fill="FFFFFF" w:themeFill="background1"/>
        <w:spacing w:line="540" w:lineRule="atLeast"/>
        <w:rPr>
          <w:rFonts w:ascii="inherit" w:hAnsi="inherit"/>
          <w:color w:val="202124"/>
          <w:sz w:val="24"/>
          <w:szCs w:val="24"/>
          <w:lang w:val="so-SO"/>
        </w:rPr>
      </w:pPr>
    </w:p>
    <w:p w14:paraId="1F8BF1E0" w14:textId="56CAF1B2" w:rsidR="00D86B41" w:rsidRPr="00E06AEC" w:rsidRDefault="00D86B41" w:rsidP="002C423F">
      <w:pPr>
        <w:pStyle w:val="HTMLPreformatted"/>
        <w:shd w:val="clear" w:color="auto" w:fill="FFFFFF" w:themeFill="background1"/>
        <w:spacing w:line="540" w:lineRule="atLeast"/>
        <w:rPr>
          <w:rFonts w:ascii="inherit" w:hAnsi="inherit"/>
          <w:color w:val="202124"/>
          <w:sz w:val="24"/>
          <w:szCs w:val="24"/>
          <w:lang w:val="so-SO"/>
        </w:rPr>
      </w:pPr>
    </w:p>
    <w:p w14:paraId="42A712E7" w14:textId="77777777" w:rsidR="00D86B41" w:rsidRPr="00E06AEC" w:rsidRDefault="00D86B41" w:rsidP="002C423F">
      <w:pPr>
        <w:pStyle w:val="HTMLPreformatted"/>
        <w:shd w:val="clear" w:color="auto" w:fill="FFFFFF" w:themeFill="background1"/>
        <w:spacing w:line="540" w:lineRule="atLeast"/>
        <w:rPr>
          <w:rFonts w:ascii="inherit" w:hAnsi="inherit"/>
          <w:color w:val="202124"/>
          <w:sz w:val="24"/>
          <w:szCs w:val="24"/>
          <w:lang w:val="so-SO"/>
        </w:rPr>
      </w:pPr>
    </w:p>
    <w:p w14:paraId="2EC30958" w14:textId="3D6BDBE8" w:rsidR="00D86B41" w:rsidRDefault="00D86B41" w:rsidP="002C423F">
      <w:pPr>
        <w:pStyle w:val="HTMLPreformatted"/>
        <w:shd w:val="clear" w:color="auto" w:fill="FFFFFF" w:themeFill="background1"/>
        <w:spacing w:line="540" w:lineRule="atLeast"/>
        <w:rPr>
          <w:rFonts w:ascii="inherit" w:hAnsi="inherit"/>
          <w:color w:val="202124"/>
          <w:sz w:val="24"/>
          <w:szCs w:val="24"/>
          <w:lang w:val="so-SO"/>
        </w:rPr>
      </w:pPr>
    </w:p>
    <w:p w14:paraId="6DE02134" w14:textId="4A66C47F" w:rsidR="00FF5CB2" w:rsidRDefault="00FF5CB2" w:rsidP="002C423F">
      <w:pPr>
        <w:pStyle w:val="HTMLPreformatted"/>
        <w:shd w:val="clear" w:color="auto" w:fill="FFFFFF" w:themeFill="background1"/>
        <w:spacing w:line="540" w:lineRule="atLeast"/>
        <w:rPr>
          <w:rFonts w:ascii="inherit" w:hAnsi="inherit"/>
          <w:color w:val="202124"/>
          <w:sz w:val="24"/>
          <w:szCs w:val="24"/>
          <w:lang w:val="so-SO"/>
        </w:rPr>
      </w:pPr>
    </w:p>
    <w:p w14:paraId="638D18AC" w14:textId="36F864D6" w:rsidR="00FF5CB2" w:rsidRDefault="00FF5CB2" w:rsidP="002C423F">
      <w:pPr>
        <w:pStyle w:val="HTMLPreformatted"/>
        <w:shd w:val="clear" w:color="auto" w:fill="FFFFFF" w:themeFill="background1"/>
        <w:spacing w:line="540" w:lineRule="atLeast"/>
        <w:rPr>
          <w:rFonts w:ascii="inherit" w:hAnsi="inherit"/>
          <w:color w:val="202124"/>
          <w:sz w:val="24"/>
          <w:szCs w:val="24"/>
          <w:lang w:val="so-SO"/>
        </w:rPr>
      </w:pPr>
    </w:p>
    <w:p w14:paraId="72414439" w14:textId="4CE340C8" w:rsidR="00FF5CB2" w:rsidRDefault="00FF5CB2" w:rsidP="002C423F">
      <w:pPr>
        <w:pStyle w:val="HTMLPreformatted"/>
        <w:shd w:val="clear" w:color="auto" w:fill="FFFFFF" w:themeFill="background1"/>
        <w:spacing w:line="540" w:lineRule="atLeast"/>
        <w:rPr>
          <w:rFonts w:ascii="inherit" w:hAnsi="inherit"/>
          <w:color w:val="202124"/>
          <w:sz w:val="24"/>
          <w:szCs w:val="24"/>
          <w:lang w:val="so-SO"/>
        </w:rPr>
      </w:pPr>
    </w:p>
    <w:p w14:paraId="45391F15" w14:textId="3B6A4E15" w:rsidR="00FF5CB2" w:rsidRDefault="00FF5CB2" w:rsidP="002C423F">
      <w:pPr>
        <w:pStyle w:val="HTMLPreformatted"/>
        <w:shd w:val="clear" w:color="auto" w:fill="FFFFFF" w:themeFill="background1"/>
        <w:spacing w:line="540" w:lineRule="atLeast"/>
        <w:rPr>
          <w:rFonts w:ascii="inherit" w:hAnsi="inherit"/>
          <w:color w:val="202124"/>
          <w:sz w:val="24"/>
          <w:szCs w:val="24"/>
          <w:lang w:val="so-SO"/>
        </w:rPr>
      </w:pPr>
    </w:p>
    <w:p w14:paraId="78425338" w14:textId="237F7226" w:rsidR="00FF5CB2" w:rsidRDefault="00FF5CB2" w:rsidP="002C423F">
      <w:pPr>
        <w:pStyle w:val="HTMLPreformatted"/>
        <w:shd w:val="clear" w:color="auto" w:fill="FFFFFF" w:themeFill="background1"/>
        <w:spacing w:line="540" w:lineRule="atLeast"/>
        <w:rPr>
          <w:rFonts w:ascii="inherit" w:hAnsi="inherit"/>
          <w:color w:val="202124"/>
          <w:sz w:val="24"/>
          <w:szCs w:val="24"/>
          <w:lang w:val="so-SO"/>
        </w:rPr>
      </w:pPr>
    </w:p>
    <w:p w14:paraId="6B4AD75F" w14:textId="313540DD" w:rsidR="00FF5CB2" w:rsidRDefault="00FF5CB2" w:rsidP="002C423F">
      <w:pPr>
        <w:pStyle w:val="HTMLPreformatted"/>
        <w:shd w:val="clear" w:color="auto" w:fill="FFFFFF" w:themeFill="background1"/>
        <w:spacing w:line="540" w:lineRule="atLeast"/>
        <w:rPr>
          <w:rFonts w:ascii="inherit" w:hAnsi="inherit"/>
          <w:color w:val="202124"/>
          <w:sz w:val="24"/>
          <w:szCs w:val="24"/>
          <w:lang w:val="so-SO"/>
        </w:rPr>
      </w:pPr>
    </w:p>
    <w:p w14:paraId="630620BF" w14:textId="7D231DA5" w:rsidR="00FF5CB2" w:rsidRDefault="00FF5CB2" w:rsidP="002C423F">
      <w:pPr>
        <w:pStyle w:val="HTMLPreformatted"/>
        <w:shd w:val="clear" w:color="auto" w:fill="FFFFFF" w:themeFill="background1"/>
        <w:spacing w:line="540" w:lineRule="atLeast"/>
        <w:rPr>
          <w:rFonts w:ascii="inherit" w:hAnsi="inherit"/>
          <w:color w:val="202124"/>
          <w:sz w:val="24"/>
          <w:szCs w:val="24"/>
          <w:lang w:val="so-SO"/>
        </w:rPr>
      </w:pPr>
    </w:p>
    <w:p w14:paraId="78F96590" w14:textId="77777777" w:rsidR="00FF5CB2" w:rsidRPr="00E06AEC" w:rsidRDefault="00FF5CB2" w:rsidP="002C423F">
      <w:pPr>
        <w:pStyle w:val="HTMLPreformatted"/>
        <w:shd w:val="clear" w:color="auto" w:fill="FFFFFF" w:themeFill="background1"/>
        <w:spacing w:line="540" w:lineRule="atLeast"/>
        <w:rPr>
          <w:rFonts w:ascii="inherit" w:hAnsi="inherit"/>
          <w:color w:val="202124"/>
          <w:sz w:val="24"/>
          <w:szCs w:val="24"/>
          <w:lang w:val="so-SO"/>
        </w:rPr>
      </w:pPr>
    </w:p>
    <w:p w14:paraId="41FEAB75" w14:textId="77777777" w:rsidR="00C80B8F" w:rsidRPr="002801CF" w:rsidRDefault="00C80B8F" w:rsidP="00C80B8F">
      <w:pPr>
        <w:pStyle w:val="NormalWeb"/>
        <w:rPr>
          <w:color w:val="FF0000"/>
        </w:rPr>
      </w:pPr>
      <w:r w:rsidRPr="002801CF">
        <w:rPr>
          <w:rStyle w:val="Strong"/>
          <w:color w:val="FF0000"/>
        </w:rPr>
        <w:lastRenderedPageBreak/>
        <w:t>Your Excellency,</w:t>
      </w:r>
    </w:p>
    <w:p w14:paraId="620482D7" w14:textId="77777777" w:rsidR="00C80B8F" w:rsidRPr="002801CF" w:rsidRDefault="00C80B8F" w:rsidP="00C80B8F">
      <w:pPr>
        <w:pStyle w:val="NormalWeb"/>
        <w:rPr>
          <w:color w:val="FF0000"/>
        </w:rPr>
      </w:pPr>
      <w:r w:rsidRPr="002801CF">
        <w:rPr>
          <w:color w:val="FF0000"/>
        </w:rPr>
        <w:t xml:space="preserve">I, </w:t>
      </w:r>
      <w:r w:rsidRPr="002801CF">
        <w:rPr>
          <w:rStyle w:val="Strong"/>
          <w:color w:val="FF0000"/>
        </w:rPr>
        <w:t>Ahmed Abdi Ibrahim</w:t>
      </w:r>
      <w:r w:rsidRPr="002801CF">
        <w:rPr>
          <w:color w:val="FF0000"/>
        </w:rPr>
        <w:t xml:space="preserve">, an elected Member of Parliament and </w:t>
      </w:r>
      <w:r w:rsidRPr="002801CF">
        <w:rPr>
          <w:rStyle w:val="Strong"/>
          <w:color w:val="FF0000"/>
        </w:rPr>
        <w:t>Chairman of the Committee on Public Works, Technology, Housing, and Transport</w:t>
      </w:r>
      <w:r w:rsidRPr="002801CF">
        <w:rPr>
          <w:color w:val="FF0000"/>
        </w:rPr>
        <w:t xml:space="preserve"> of the </w:t>
      </w:r>
      <w:r w:rsidRPr="002801CF">
        <w:rPr>
          <w:rStyle w:val="Strong"/>
          <w:color w:val="FF0000"/>
        </w:rPr>
        <w:t>Republic of Somaliland</w:t>
      </w:r>
      <w:r w:rsidRPr="002801CF">
        <w:rPr>
          <w:color w:val="FF0000"/>
        </w:rPr>
        <w:t xml:space="preserve">, respectfully write to you. More importantly, I represent a nation whose sovereignty was attained on </w:t>
      </w:r>
      <w:r w:rsidRPr="002801CF">
        <w:rPr>
          <w:rStyle w:val="Strong"/>
          <w:color w:val="FF0000"/>
        </w:rPr>
        <w:t>26 June 1960</w:t>
      </w:r>
      <w:r w:rsidRPr="002801CF">
        <w:rPr>
          <w:color w:val="FF0000"/>
        </w:rPr>
        <w:t xml:space="preserve">, and which was subsequently subjected to an </w:t>
      </w:r>
      <w:r w:rsidRPr="002801CF">
        <w:rPr>
          <w:rStyle w:val="Strong"/>
          <w:color w:val="FF0000"/>
        </w:rPr>
        <w:t>illegal and unratified union and occupation from 1 July 1960 until 1991</w:t>
      </w:r>
      <w:r w:rsidRPr="002801CF">
        <w:rPr>
          <w:color w:val="FF0000"/>
        </w:rPr>
        <w:t>.</w:t>
      </w:r>
    </w:p>
    <w:p w14:paraId="621C5C0D" w14:textId="77777777" w:rsidR="00C80B8F" w:rsidRPr="002801CF" w:rsidRDefault="00C80B8F" w:rsidP="00C80B8F">
      <w:pPr>
        <w:pStyle w:val="NormalWeb"/>
        <w:rPr>
          <w:color w:val="FF0000"/>
        </w:rPr>
      </w:pPr>
      <w:r w:rsidRPr="002801CF">
        <w:rPr>
          <w:color w:val="FF0000"/>
        </w:rPr>
        <w:t xml:space="preserve">With profound respect and unwavering hope, I convey the collective aspiration of the people of </w:t>
      </w:r>
      <w:r w:rsidRPr="002801CF">
        <w:rPr>
          <w:rStyle w:val="Strong"/>
          <w:color w:val="FF0000"/>
        </w:rPr>
        <w:t>Somaliland</w:t>
      </w:r>
      <w:r w:rsidRPr="002801CF">
        <w:rPr>
          <w:color w:val="FF0000"/>
        </w:rPr>
        <w:t xml:space="preserve">, who formally request your esteemed consideration for the </w:t>
      </w:r>
      <w:r w:rsidRPr="002801CF">
        <w:rPr>
          <w:rStyle w:val="Strong"/>
          <w:color w:val="FF0000"/>
        </w:rPr>
        <w:t>admission of the Republic of Somaliland as a Member State of the United Nations</w:t>
      </w:r>
      <w:r w:rsidRPr="002801CF">
        <w:rPr>
          <w:color w:val="FF0000"/>
        </w:rPr>
        <w:t>.</w:t>
      </w:r>
    </w:p>
    <w:p w14:paraId="750458C7" w14:textId="77777777" w:rsidR="00C80B8F" w:rsidRPr="002801CF" w:rsidRDefault="00C80B8F" w:rsidP="00C80B8F">
      <w:pPr>
        <w:pStyle w:val="NormalWeb"/>
        <w:rPr>
          <w:color w:val="FF0000"/>
        </w:rPr>
      </w:pPr>
      <w:r w:rsidRPr="002801CF">
        <w:rPr>
          <w:color w:val="FF0000"/>
        </w:rPr>
        <w:t xml:space="preserve">Admission to the United Nations would not only affirm the </w:t>
      </w:r>
      <w:r w:rsidRPr="002801CF">
        <w:rPr>
          <w:rStyle w:val="Strong"/>
          <w:color w:val="FF0000"/>
        </w:rPr>
        <w:t>inalienable rights of the Somaliland people</w:t>
      </w:r>
      <w:r w:rsidRPr="002801CF">
        <w:rPr>
          <w:color w:val="FF0000"/>
        </w:rPr>
        <w:t xml:space="preserve">, but would also contribute positively to </w:t>
      </w:r>
      <w:r w:rsidRPr="002801CF">
        <w:rPr>
          <w:rStyle w:val="Strong"/>
          <w:color w:val="FF0000"/>
        </w:rPr>
        <w:t>regional stability, international peace, and global cooperation</w:t>
      </w:r>
      <w:r w:rsidRPr="002801CF">
        <w:rPr>
          <w:color w:val="FF0000"/>
        </w:rPr>
        <w:t xml:space="preserve">. In this regard, we respectfully urge your office to </w:t>
      </w:r>
      <w:r w:rsidRPr="002801CF">
        <w:rPr>
          <w:rStyle w:val="Strong"/>
          <w:color w:val="FF0000"/>
        </w:rPr>
        <w:t>initiate the appropriate procedures</w:t>
      </w:r>
      <w:r w:rsidRPr="002801CF">
        <w:rPr>
          <w:color w:val="FF0000"/>
        </w:rPr>
        <w:t xml:space="preserve"> for consideration of Somaliland’s application and to </w:t>
      </w:r>
      <w:r w:rsidRPr="002801CF">
        <w:rPr>
          <w:rStyle w:val="Strong"/>
          <w:color w:val="FF0000"/>
        </w:rPr>
        <w:t>facilitate constructive dialogue among Member States</w:t>
      </w:r>
      <w:r w:rsidRPr="002801CF">
        <w:rPr>
          <w:color w:val="FF0000"/>
        </w:rPr>
        <w:t xml:space="preserve"> concerning our legal and political status.</w:t>
      </w:r>
    </w:p>
    <w:p w14:paraId="42CEC660" w14:textId="77777777" w:rsidR="00C80B8F" w:rsidRPr="002801CF" w:rsidRDefault="00C80B8F" w:rsidP="00C80B8F">
      <w:pPr>
        <w:pStyle w:val="NormalWeb"/>
        <w:rPr>
          <w:color w:val="FF0000"/>
        </w:rPr>
      </w:pPr>
      <w:r w:rsidRPr="002801CF">
        <w:rPr>
          <w:color w:val="FF0000"/>
        </w:rPr>
        <w:t xml:space="preserve">We firmly believe that the United Nations, as the foremost institution dedicated to </w:t>
      </w:r>
      <w:r w:rsidRPr="002801CF">
        <w:rPr>
          <w:rStyle w:val="Strong"/>
          <w:color w:val="FF0000"/>
        </w:rPr>
        <w:t>peace, justice, and the principle of self-determination</w:t>
      </w:r>
      <w:r w:rsidRPr="002801CF">
        <w:rPr>
          <w:color w:val="FF0000"/>
        </w:rPr>
        <w:t xml:space="preserve">, carries both a </w:t>
      </w:r>
      <w:r w:rsidRPr="002801CF">
        <w:rPr>
          <w:rStyle w:val="Strong"/>
          <w:color w:val="FF0000"/>
        </w:rPr>
        <w:t>moral and legal responsibility</w:t>
      </w:r>
      <w:r w:rsidRPr="002801CF">
        <w:rPr>
          <w:color w:val="FF0000"/>
        </w:rPr>
        <w:t xml:space="preserve"> to consider the legitimate aspirations of peoples who have clearly demonstrated their capacity and commitment to </w:t>
      </w:r>
      <w:r w:rsidRPr="002801CF">
        <w:rPr>
          <w:rStyle w:val="Strong"/>
          <w:color w:val="FF0000"/>
        </w:rPr>
        <w:t>responsible, democratic, and peaceful statehood</w:t>
      </w:r>
      <w:r w:rsidRPr="002801CF">
        <w:rPr>
          <w:color w:val="FF0000"/>
        </w:rPr>
        <w:t>.</w:t>
      </w:r>
    </w:p>
    <w:p w14:paraId="69727416" w14:textId="77777777" w:rsidR="00C80B8F" w:rsidRPr="002801CF" w:rsidRDefault="00C80B8F" w:rsidP="00C80B8F">
      <w:pPr>
        <w:pStyle w:val="NormalWeb"/>
        <w:rPr>
          <w:color w:val="FF0000"/>
        </w:rPr>
      </w:pPr>
      <w:r w:rsidRPr="002801CF">
        <w:rPr>
          <w:color w:val="FF0000"/>
        </w:rPr>
        <w:t xml:space="preserve">The people and Government of Somaliland remain fully committed to </w:t>
      </w:r>
      <w:r w:rsidRPr="002801CF">
        <w:rPr>
          <w:rStyle w:val="Strong"/>
          <w:color w:val="FF0000"/>
        </w:rPr>
        <w:t>peaceful engagement, regional cooperation, democratic governance, and the values enshrined in the Charter of the United Nations</w:t>
      </w:r>
      <w:r w:rsidRPr="002801CF">
        <w:rPr>
          <w:color w:val="FF0000"/>
        </w:rPr>
        <w:t xml:space="preserve">. We stand ready to contribute meaningfully to the international community as a </w:t>
      </w:r>
      <w:r w:rsidRPr="002801CF">
        <w:rPr>
          <w:rStyle w:val="Strong"/>
          <w:color w:val="FF0000"/>
        </w:rPr>
        <w:t>sovereign, responsible, and constructive Member State</w:t>
      </w:r>
      <w:r w:rsidRPr="002801CF">
        <w:rPr>
          <w:color w:val="FF0000"/>
        </w:rPr>
        <w:t>.</w:t>
      </w:r>
    </w:p>
    <w:p w14:paraId="66DC50B9" w14:textId="77777777" w:rsidR="00C80B8F" w:rsidRPr="002801CF" w:rsidRDefault="00C80B8F" w:rsidP="00C80B8F">
      <w:pPr>
        <w:pStyle w:val="NormalWeb"/>
        <w:rPr>
          <w:color w:val="FF0000"/>
        </w:rPr>
      </w:pPr>
      <w:r w:rsidRPr="002801CF">
        <w:rPr>
          <w:color w:val="FF0000"/>
        </w:rPr>
        <w:t>Please accept, Your Excellency, the assurances of my highest consideration.</w:t>
      </w:r>
    </w:p>
    <w:p w14:paraId="2D11B627" w14:textId="77777777" w:rsidR="00C80B8F" w:rsidRPr="002801CF" w:rsidRDefault="00C80B8F" w:rsidP="00C80B8F">
      <w:pPr>
        <w:pStyle w:val="NormalWeb"/>
        <w:rPr>
          <w:color w:val="FF0000"/>
        </w:rPr>
      </w:pPr>
      <w:r w:rsidRPr="002801CF">
        <w:rPr>
          <w:rStyle w:val="Strong"/>
          <w:color w:val="FF0000"/>
        </w:rPr>
        <w:t>With highest regards,</w:t>
      </w:r>
      <w:r w:rsidRPr="002801CF">
        <w:rPr>
          <w:color w:val="FF0000"/>
        </w:rPr>
        <w:br/>
      </w:r>
      <w:r w:rsidRPr="002801CF">
        <w:rPr>
          <w:rStyle w:val="Strong"/>
          <w:color w:val="FF0000"/>
        </w:rPr>
        <w:t>Ahmed Abdi Ibrahim, MPA</w:t>
      </w:r>
      <w:r w:rsidRPr="002801CF">
        <w:rPr>
          <w:color w:val="FF0000"/>
        </w:rPr>
        <w:br/>
        <w:t>Member of Parliament</w:t>
      </w:r>
      <w:r w:rsidRPr="002801CF">
        <w:rPr>
          <w:color w:val="FF0000"/>
        </w:rPr>
        <w:br/>
        <w:t>Chairman, Committee on Public Works, Technology, Housing, and Transport</w:t>
      </w:r>
      <w:r w:rsidRPr="002801CF">
        <w:rPr>
          <w:color w:val="FF0000"/>
        </w:rPr>
        <w:br/>
        <w:t>Republic of Somaliland</w:t>
      </w:r>
    </w:p>
    <w:p w14:paraId="5BA7CF82" w14:textId="77777777" w:rsidR="00FF5CB2" w:rsidRPr="002801CF" w:rsidRDefault="00FF5CB2" w:rsidP="00C44A69">
      <w:pPr>
        <w:pStyle w:val="p1"/>
        <w:jc w:val="center"/>
        <w:rPr>
          <w:rFonts w:asciiTheme="minorBidi" w:hAnsiTheme="minorBidi" w:cstheme="minorBidi"/>
          <w:b/>
          <w:bCs/>
          <w:color w:val="FF0000"/>
        </w:rPr>
      </w:pPr>
    </w:p>
    <w:p w14:paraId="17D444B8" w14:textId="7EE6145A" w:rsidR="00C44A69" w:rsidRPr="002801CF" w:rsidRDefault="00C44A69" w:rsidP="00C44A69">
      <w:pPr>
        <w:pStyle w:val="p1"/>
        <w:jc w:val="center"/>
        <w:rPr>
          <w:rFonts w:asciiTheme="minorBidi" w:hAnsiTheme="minorBidi" w:cstheme="minorBidi"/>
          <w:color w:val="FF0000"/>
        </w:rPr>
      </w:pPr>
      <w:r w:rsidRPr="002801CF">
        <w:rPr>
          <w:rFonts w:asciiTheme="minorBidi" w:hAnsiTheme="minorBidi" w:cstheme="minorBidi"/>
          <w:b/>
          <w:bCs/>
          <w:color w:val="FF0000"/>
        </w:rPr>
        <w:t>UN appeal letter 2.5</w:t>
      </w:r>
    </w:p>
    <w:p w14:paraId="455D064F" w14:textId="77777777" w:rsidR="00C44A69" w:rsidRPr="002801CF" w:rsidRDefault="00C44A69" w:rsidP="00C44A69">
      <w:pPr>
        <w:pStyle w:val="p1"/>
        <w:jc w:val="center"/>
        <w:rPr>
          <w:rFonts w:asciiTheme="minorBidi" w:eastAsia="Times New Roman" w:hAnsiTheme="minorBidi" w:cstheme="minorBidi"/>
          <w:color w:val="FF0000"/>
          <w:sz w:val="18"/>
          <w:szCs w:val="18"/>
          <w:lang w:val="en-US" w:eastAsia="en-US"/>
        </w:rPr>
      </w:pPr>
      <w:r w:rsidRPr="002801CF">
        <w:rPr>
          <w:rFonts w:asciiTheme="minorBidi" w:hAnsiTheme="minorBidi" w:cstheme="minorBidi"/>
          <w:color w:val="FF0000"/>
          <w:sz w:val="18"/>
          <w:szCs w:val="18"/>
        </w:rPr>
        <w:t>(Critical update: if not solved soon we Somalilanders will take a legal action on the UN Misattribution)</w:t>
      </w:r>
    </w:p>
    <w:p w14:paraId="1CC7D8C5" w14:textId="77777777" w:rsidR="00C44A69" w:rsidRPr="002801CF" w:rsidRDefault="00C44A69" w:rsidP="00C44A69">
      <w:pPr>
        <w:pStyle w:val="p1"/>
        <w:jc w:val="both"/>
        <w:rPr>
          <w:rFonts w:asciiTheme="minorBidi" w:hAnsiTheme="minorBidi" w:cstheme="minorBidi"/>
          <w:color w:val="FF0000"/>
        </w:rPr>
      </w:pPr>
      <w:r w:rsidRPr="002801CF">
        <w:rPr>
          <w:rFonts w:asciiTheme="minorBidi" w:eastAsia="Times New Roman" w:hAnsiTheme="minorBidi" w:cstheme="minorBidi"/>
          <w:color w:val="FF0000"/>
          <w:lang w:val="en-US" w:eastAsia="en-US"/>
        </w:rPr>
        <w:t xml:space="preserve">We are The, </w:t>
      </w:r>
      <w:r w:rsidRPr="002801CF">
        <w:rPr>
          <w:rStyle w:val="s1"/>
          <w:rFonts w:asciiTheme="minorBidi" w:hAnsiTheme="minorBidi" w:cstheme="minorBidi"/>
          <w:color w:val="FF0000"/>
        </w:rPr>
        <w:t xml:space="preserve">representatives of a nation whose sovereignty has been erased almost, at the United Nations and whose rights have been consistently violated due to this erasure. Procedural errors committed by the United Nations rendered Somaliland, a </w:t>
      </w:r>
      <w:r w:rsidRPr="002801CF">
        <w:rPr>
          <w:rStyle w:val="s2"/>
          <w:rFonts w:asciiTheme="minorBidi" w:hAnsiTheme="minorBidi" w:cstheme="minorBidi"/>
          <w:color w:val="FF0000"/>
        </w:rPr>
        <w:t>de jure</w:t>
      </w:r>
      <w:r w:rsidRPr="002801CF">
        <w:rPr>
          <w:rStyle w:val="s1"/>
          <w:rFonts w:asciiTheme="minorBidi" w:hAnsiTheme="minorBidi" w:cstheme="minorBidi"/>
          <w:color w:val="FF0000"/>
        </w:rPr>
        <w:t xml:space="preserve"> recognised country on 26th June 1960, stateless. Madagascar (formerly Malagasy), a State that gained independence on the same day as Somaliland, is listed at the United Nations. Somaliland is not. This letter serves as a formal notice of complaint in the matter of State impersonation of Somaliland by Somalia.</w:t>
      </w:r>
    </w:p>
    <w:p w14:paraId="39D3CFC3" w14:textId="77777777" w:rsidR="00C44A69" w:rsidRPr="002801CF" w:rsidRDefault="00C44A69" w:rsidP="00C44A69">
      <w:pPr>
        <w:pStyle w:val="p2"/>
        <w:jc w:val="both"/>
        <w:rPr>
          <w:rFonts w:asciiTheme="minorBidi" w:hAnsiTheme="minorBidi" w:cstheme="minorBidi"/>
          <w:color w:val="FF0000"/>
        </w:rPr>
      </w:pPr>
    </w:p>
    <w:p w14:paraId="1B9504F8" w14:textId="77777777" w:rsidR="00AE4381" w:rsidRPr="00AE4381" w:rsidRDefault="00AE4381" w:rsidP="00AE4381">
      <w:pPr>
        <w:spacing w:before="100" w:beforeAutospacing="1" w:after="100" w:afterAutospacing="1"/>
        <w:outlineLvl w:val="1"/>
        <w:rPr>
          <w:b/>
          <w:bCs/>
          <w:noProof w:val="0"/>
          <w:color w:val="FF0000"/>
          <w:sz w:val="36"/>
          <w:szCs w:val="36"/>
          <w:lang w:val="en-US"/>
        </w:rPr>
      </w:pPr>
      <w:r w:rsidRPr="00AE4381">
        <w:rPr>
          <w:b/>
          <w:bCs/>
          <w:noProof w:val="0"/>
          <w:color w:val="FF0000"/>
          <w:sz w:val="36"/>
          <w:szCs w:val="36"/>
          <w:lang w:val="en-US"/>
        </w:rPr>
        <w:lastRenderedPageBreak/>
        <w:t>Clarifying Note on the Legal Continuity of the Republic of Somaliland</w:t>
      </w:r>
    </w:p>
    <w:p w14:paraId="3EEC710B" w14:textId="77777777" w:rsidR="00AE4381" w:rsidRPr="00AE4381" w:rsidRDefault="00AE4381" w:rsidP="00AE4381">
      <w:pPr>
        <w:spacing w:before="100" w:beforeAutospacing="1" w:after="100" w:afterAutospacing="1"/>
        <w:rPr>
          <w:noProof w:val="0"/>
          <w:color w:val="FF0000"/>
          <w:lang w:val="en-US"/>
        </w:rPr>
      </w:pPr>
      <w:r w:rsidRPr="00AE4381">
        <w:rPr>
          <w:b/>
          <w:bCs/>
          <w:noProof w:val="0"/>
          <w:color w:val="FF0000"/>
          <w:lang w:val="en-US"/>
        </w:rPr>
        <w:t>Note:</w:t>
      </w:r>
      <w:r w:rsidRPr="00AE4381">
        <w:rPr>
          <w:noProof w:val="0"/>
          <w:color w:val="FF0000"/>
          <w:lang w:val="en-US"/>
        </w:rPr>
        <w:br/>
        <w:t xml:space="preserve">The present-day </w:t>
      </w:r>
      <w:r w:rsidRPr="00AE4381">
        <w:rPr>
          <w:b/>
          <w:bCs/>
          <w:noProof w:val="0"/>
          <w:color w:val="FF0000"/>
          <w:lang w:val="en-US"/>
        </w:rPr>
        <w:t>Republic of Somaliland</w:t>
      </w:r>
      <w:r w:rsidRPr="00AE4381">
        <w:rPr>
          <w:noProof w:val="0"/>
          <w:color w:val="FF0000"/>
          <w:lang w:val="en-US"/>
        </w:rPr>
        <w:t xml:space="preserve"> is the </w:t>
      </w:r>
      <w:r w:rsidRPr="00AE4381">
        <w:rPr>
          <w:b/>
          <w:bCs/>
          <w:noProof w:val="0"/>
          <w:color w:val="FF0000"/>
          <w:lang w:val="en-US"/>
        </w:rPr>
        <w:t>same legal entity</w:t>
      </w:r>
      <w:r w:rsidRPr="00AE4381">
        <w:rPr>
          <w:noProof w:val="0"/>
          <w:color w:val="FF0000"/>
          <w:lang w:val="en-US"/>
        </w:rPr>
        <w:t xml:space="preserve"> that attained independence from the </w:t>
      </w:r>
      <w:r w:rsidRPr="00AE4381">
        <w:rPr>
          <w:b/>
          <w:bCs/>
          <w:noProof w:val="0"/>
          <w:color w:val="FF0000"/>
          <w:lang w:val="en-US"/>
        </w:rPr>
        <w:t>United Kingdom on 26 June 1960</w:t>
      </w:r>
      <w:r w:rsidRPr="00AE4381">
        <w:rPr>
          <w:noProof w:val="0"/>
          <w:color w:val="FF0000"/>
          <w:lang w:val="en-US"/>
        </w:rPr>
        <w:t xml:space="preserve">. Its international legal personality was established at that time through valid instruments of </w:t>
      </w:r>
      <w:proofErr w:type="spellStart"/>
      <w:r w:rsidRPr="00AE4381">
        <w:rPr>
          <w:noProof w:val="0"/>
          <w:color w:val="FF0000"/>
          <w:lang w:val="en-US"/>
        </w:rPr>
        <w:t>decolonisation</w:t>
      </w:r>
      <w:proofErr w:type="spellEnd"/>
      <w:r w:rsidRPr="00AE4381">
        <w:rPr>
          <w:noProof w:val="0"/>
          <w:color w:val="FF0000"/>
          <w:lang w:val="en-US"/>
        </w:rPr>
        <w:t xml:space="preserve"> and the exercise of sovereign authority.</w:t>
      </w:r>
    </w:p>
    <w:p w14:paraId="0FB977C9" w14:textId="77777777" w:rsidR="00AE4381" w:rsidRPr="00AE4381" w:rsidRDefault="00AE4381" w:rsidP="00AE4381">
      <w:pPr>
        <w:spacing w:before="100" w:beforeAutospacing="1" w:after="100" w:afterAutospacing="1"/>
        <w:rPr>
          <w:noProof w:val="0"/>
          <w:color w:val="FF0000"/>
          <w:lang w:val="en-US"/>
        </w:rPr>
      </w:pPr>
      <w:r w:rsidRPr="00AE4381">
        <w:rPr>
          <w:noProof w:val="0"/>
          <w:color w:val="FF0000"/>
          <w:lang w:val="en-US"/>
        </w:rPr>
        <w:t xml:space="preserve">The designation </w:t>
      </w:r>
      <w:r w:rsidRPr="00AE4381">
        <w:rPr>
          <w:b/>
          <w:bCs/>
          <w:noProof w:val="0"/>
          <w:color w:val="FF0000"/>
          <w:lang w:val="en-US"/>
        </w:rPr>
        <w:t>“Republic of Somaliland”</w:t>
      </w:r>
      <w:r w:rsidRPr="00AE4381">
        <w:rPr>
          <w:noProof w:val="0"/>
          <w:color w:val="FF0000"/>
          <w:lang w:val="en-US"/>
        </w:rPr>
        <w:t xml:space="preserve"> has been in formal use since </w:t>
      </w:r>
      <w:r w:rsidRPr="00AE4381">
        <w:rPr>
          <w:b/>
          <w:bCs/>
          <w:noProof w:val="0"/>
          <w:color w:val="FF0000"/>
          <w:lang w:val="en-US"/>
        </w:rPr>
        <w:t>1991</w:t>
      </w:r>
      <w:r w:rsidRPr="00AE4381">
        <w:rPr>
          <w:noProof w:val="0"/>
          <w:color w:val="FF0000"/>
          <w:lang w:val="en-US"/>
        </w:rPr>
        <w:t xml:space="preserve">, following the restoration of sovereignty after Somaliland successfully expelled the </w:t>
      </w:r>
      <w:r w:rsidRPr="00AE4381">
        <w:rPr>
          <w:b/>
          <w:bCs/>
          <w:noProof w:val="0"/>
          <w:color w:val="FF0000"/>
          <w:lang w:val="en-US"/>
        </w:rPr>
        <w:t>illegal occupying authority of Somalia</w:t>
      </w:r>
      <w:r w:rsidRPr="00AE4381">
        <w:rPr>
          <w:noProof w:val="0"/>
          <w:color w:val="FF0000"/>
          <w:lang w:val="en-US"/>
        </w:rPr>
        <w:t xml:space="preserve">. </w:t>
      </w:r>
      <w:proofErr w:type="spellStart"/>
      <w:r w:rsidRPr="00AE4381">
        <w:rPr>
          <w:noProof w:val="0"/>
          <w:color w:val="FF0000"/>
          <w:lang w:val="en-US"/>
        </w:rPr>
        <w:t>Exam</w:t>
      </w:r>
      <w:r w:rsidRPr="00AE4381">
        <w:rPr>
          <w:b/>
          <w:bCs/>
          <w:noProof w:val="0"/>
          <w:color w:val="FF0000"/>
          <w:lang w:val="en-US"/>
        </w:rPr>
        <w:t>not</w:t>
      </w:r>
      <w:proofErr w:type="spellEnd"/>
      <w:r w:rsidRPr="00AE4381">
        <w:rPr>
          <w:noProof w:val="0"/>
          <w:color w:val="FF0000"/>
          <w:lang w:val="en-US"/>
        </w:rPr>
        <w:t xml:space="preserve"> affect the continuity of statehood.</w:t>
      </w:r>
    </w:p>
    <w:p w14:paraId="593503C1" w14:textId="77777777" w:rsidR="00AE4381" w:rsidRPr="00AE4381" w:rsidRDefault="00AE4381" w:rsidP="00AE4381">
      <w:pPr>
        <w:spacing w:before="100" w:beforeAutospacing="1" w:after="100" w:afterAutospacing="1"/>
        <w:rPr>
          <w:noProof w:val="0"/>
          <w:color w:val="FF0000"/>
          <w:lang w:val="en-US"/>
        </w:rPr>
      </w:pPr>
      <w:r w:rsidRPr="00AE4381">
        <w:rPr>
          <w:noProof w:val="0"/>
          <w:color w:val="FF0000"/>
          <w:lang w:val="en-US"/>
        </w:rPr>
        <w:t>Crosses</w:t>
      </w:r>
    </w:p>
    <w:p w14:paraId="61DDE39F" w14:textId="77777777" w:rsidR="00AE4381" w:rsidRPr="00AE4381" w:rsidRDefault="00AE4381" w:rsidP="00AE4381">
      <w:pPr>
        <w:spacing w:before="100" w:beforeAutospacing="1" w:after="100" w:afterAutospacing="1"/>
        <w:outlineLvl w:val="2"/>
        <w:rPr>
          <w:b/>
          <w:bCs/>
          <w:noProof w:val="0"/>
          <w:color w:val="FF0000"/>
          <w:sz w:val="27"/>
          <w:szCs w:val="27"/>
          <w:lang w:val="en-US"/>
        </w:rPr>
      </w:pPr>
      <w:r w:rsidRPr="00AE4381">
        <w:rPr>
          <w:b/>
          <w:bCs/>
          <w:noProof w:val="0"/>
          <w:color w:val="FF0000"/>
          <w:sz w:val="27"/>
          <w:szCs w:val="27"/>
          <w:lang w:val="en-US"/>
        </w:rPr>
        <w:t>Treaties Recorded with the United Nations</w:t>
      </w:r>
    </w:p>
    <w:p w14:paraId="187222CE" w14:textId="77777777" w:rsidR="00AE4381" w:rsidRPr="00AE4381" w:rsidRDefault="00AE4381" w:rsidP="00AE4381">
      <w:pPr>
        <w:spacing w:before="100" w:beforeAutospacing="1" w:after="100" w:afterAutospacing="1"/>
        <w:rPr>
          <w:noProof w:val="0"/>
          <w:color w:val="FF0000"/>
          <w:lang w:val="en-US"/>
        </w:rPr>
      </w:pPr>
      <w:r w:rsidRPr="00AE4381">
        <w:rPr>
          <w:noProof w:val="0"/>
          <w:color w:val="FF0000"/>
          <w:lang w:val="en-US"/>
        </w:rPr>
        <w:t xml:space="preserve">The following treaties are registered in the </w:t>
      </w:r>
      <w:r w:rsidRPr="00AE4381">
        <w:rPr>
          <w:b/>
          <w:bCs/>
          <w:noProof w:val="0"/>
          <w:color w:val="FF0000"/>
          <w:lang w:val="en-US"/>
        </w:rPr>
        <w:t>UN Treaty Series</w:t>
      </w:r>
      <w:r w:rsidRPr="00AE4381">
        <w:rPr>
          <w:noProof w:val="0"/>
          <w:color w:val="FF0000"/>
          <w:lang w:val="en-US"/>
        </w:rPr>
        <w:t xml:space="preserve"> under the name </w:t>
      </w:r>
      <w:r w:rsidRPr="00AE4381">
        <w:rPr>
          <w:b/>
          <w:bCs/>
          <w:noProof w:val="0"/>
          <w:color w:val="FF0000"/>
          <w:lang w:val="en-US"/>
        </w:rPr>
        <w:t>"Somaliland"</w:t>
      </w:r>
      <w:r w:rsidRPr="00AE4381">
        <w:rPr>
          <w:noProof w:val="0"/>
          <w:color w:val="FF0000"/>
          <w:lang w:val="en-US"/>
        </w:rPr>
        <w:t xml:space="preserve">, demonstrating </w:t>
      </w:r>
      <w:proofErr w:type="spellStart"/>
      <w:r w:rsidRPr="00AE4381">
        <w:rPr>
          <w:noProof w:val="0"/>
          <w:color w:val="FF0000"/>
          <w:lang w:val="en-US"/>
        </w:rPr>
        <w:t>recognised</w:t>
      </w:r>
      <w:proofErr w:type="spellEnd"/>
      <w:r w:rsidRPr="00AE4381">
        <w:rPr>
          <w:noProof w:val="0"/>
          <w:color w:val="FF0000"/>
          <w:lang w:val="en-US"/>
        </w:rPr>
        <w:t xml:space="preserve"> treaty-making capacity:</w:t>
      </w:r>
    </w:p>
    <w:p w14:paraId="6DADFCB8" w14:textId="77777777" w:rsidR="00AE4381" w:rsidRPr="00AE4381" w:rsidRDefault="00AE4381" w:rsidP="00AE4381">
      <w:pPr>
        <w:numPr>
          <w:ilvl w:val="0"/>
          <w:numId w:val="15"/>
        </w:numPr>
        <w:spacing w:before="100" w:beforeAutospacing="1" w:after="100" w:afterAutospacing="1"/>
        <w:rPr>
          <w:noProof w:val="0"/>
          <w:color w:val="FF0000"/>
          <w:lang w:val="en-US"/>
        </w:rPr>
      </w:pPr>
      <w:r w:rsidRPr="00AE4381">
        <w:rPr>
          <w:b/>
          <w:bCs/>
          <w:noProof w:val="0"/>
          <w:color w:val="FF0000"/>
          <w:lang w:val="en-US"/>
        </w:rPr>
        <w:t>UNTS No. 5346</w:t>
      </w:r>
      <w:r w:rsidRPr="00AE4381">
        <w:rPr>
          <w:noProof w:val="0"/>
          <w:color w:val="FF0000"/>
          <w:lang w:val="en-US"/>
        </w:rPr>
        <w:br/>
      </w:r>
      <w:r w:rsidRPr="00AE4381">
        <w:rPr>
          <w:b/>
          <w:bCs/>
          <w:noProof w:val="0"/>
          <w:color w:val="FF0000"/>
          <w:lang w:val="en-US"/>
        </w:rPr>
        <w:t>United Kingdom of Great Britain and Northern Ireland and Somaliland</w:t>
      </w:r>
      <w:r w:rsidRPr="00AE4381">
        <w:rPr>
          <w:noProof w:val="0"/>
          <w:color w:val="FF0000"/>
          <w:lang w:val="en-US"/>
        </w:rPr>
        <w:br/>
      </w:r>
      <w:r w:rsidRPr="00AE4381">
        <w:rPr>
          <w:i/>
          <w:iCs/>
          <w:noProof w:val="0"/>
          <w:color w:val="FF0000"/>
          <w:lang w:val="en-US"/>
        </w:rPr>
        <w:t>Interim Agreement for a United Kingdom Aid Mission</w:t>
      </w:r>
      <w:r w:rsidRPr="00AE4381">
        <w:rPr>
          <w:noProof w:val="0"/>
          <w:color w:val="FF0000"/>
          <w:lang w:val="en-US"/>
        </w:rPr>
        <w:br/>
        <w:t>Signed at Hargeisa on 26 June 1960</w:t>
      </w:r>
      <w:r w:rsidRPr="00AE4381">
        <w:rPr>
          <w:noProof w:val="0"/>
          <w:color w:val="FF0000"/>
          <w:lang w:val="en-US"/>
        </w:rPr>
        <w:br/>
        <w:t>Entered into force on 26 June 1960 by signature (Article VIII)</w:t>
      </w:r>
      <w:r w:rsidRPr="00AE4381">
        <w:rPr>
          <w:noProof w:val="0"/>
          <w:color w:val="FF0000"/>
          <w:lang w:val="en-US"/>
        </w:rPr>
        <w:br/>
        <w:t>Registered on 13 September 1960</w:t>
      </w:r>
    </w:p>
    <w:p w14:paraId="46C50E69" w14:textId="77777777" w:rsidR="00AE4381" w:rsidRPr="00AE4381" w:rsidRDefault="00AE4381" w:rsidP="00AE4381">
      <w:pPr>
        <w:numPr>
          <w:ilvl w:val="0"/>
          <w:numId w:val="15"/>
        </w:numPr>
        <w:spacing w:before="100" w:beforeAutospacing="1" w:after="100" w:afterAutospacing="1"/>
        <w:rPr>
          <w:noProof w:val="0"/>
          <w:color w:val="FF0000"/>
          <w:lang w:val="en-US"/>
        </w:rPr>
      </w:pPr>
      <w:r w:rsidRPr="00AE4381">
        <w:rPr>
          <w:b/>
          <w:bCs/>
          <w:noProof w:val="0"/>
          <w:color w:val="FF0000"/>
          <w:lang w:val="en-US"/>
        </w:rPr>
        <w:t>UNTS No. 5347</w:t>
      </w:r>
      <w:r w:rsidRPr="00AE4381">
        <w:rPr>
          <w:noProof w:val="0"/>
          <w:color w:val="FF0000"/>
          <w:lang w:val="en-US"/>
        </w:rPr>
        <w:br/>
      </w:r>
      <w:r w:rsidRPr="00AE4381">
        <w:rPr>
          <w:b/>
          <w:bCs/>
          <w:noProof w:val="0"/>
          <w:color w:val="FF0000"/>
          <w:lang w:val="en-US"/>
        </w:rPr>
        <w:t>United Kingdom of Great Britain and Northern Ireland and Somaliland</w:t>
      </w:r>
      <w:r w:rsidRPr="00AE4381">
        <w:rPr>
          <w:noProof w:val="0"/>
          <w:color w:val="FF0000"/>
          <w:lang w:val="en-US"/>
        </w:rPr>
        <w:br/>
      </w:r>
      <w:r w:rsidRPr="00AE4381">
        <w:rPr>
          <w:i/>
          <w:iCs/>
          <w:noProof w:val="0"/>
          <w:color w:val="FF0000"/>
          <w:lang w:val="en-US"/>
        </w:rPr>
        <w:t>Public Officers Agreement</w:t>
      </w:r>
      <w:r w:rsidRPr="00AE4381">
        <w:rPr>
          <w:noProof w:val="0"/>
          <w:color w:val="FF0000"/>
          <w:lang w:val="en-US"/>
        </w:rPr>
        <w:br/>
        <w:t>Signed at Hargeisa on 26 June 1960</w:t>
      </w:r>
      <w:r w:rsidRPr="00AE4381">
        <w:rPr>
          <w:noProof w:val="0"/>
          <w:color w:val="FF0000"/>
          <w:lang w:val="en-US"/>
        </w:rPr>
        <w:br/>
        <w:t>Entered into force on 26 June 1960 by signature (Article VII)</w:t>
      </w:r>
      <w:r w:rsidRPr="00AE4381">
        <w:rPr>
          <w:noProof w:val="0"/>
          <w:color w:val="FF0000"/>
          <w:lang w:val="en-US"/>
        </w:rPr>
        <w:br/>
        <w:t>Registered on 13 September 1960</w:t>
      </w:r>
    </w:p>
    <w:p w14:paraId="10C6BDD2" w14:textId="77777777" w:rsidR="00AE4381" w:rsidRPr="00AE4381" w:rsidRDefault="00AE4381" w:rsidP="00AE4381">
      <w:pPr>
        <w:numPr>
          <w:ilvl w:val="0"/>
          <w:numId w:val="15"/>
        </w:numPr>
        <w:spacing w:before="100" w:beforeAutospacing="1" w:after="100" w:afterAutospacing="1"/>
        <w:rPr>
          <w:noProof w:val="0"/>
          <w:color w:val="FF0000"/>
          <w:lang w:val="en-US"/>
        </w:rPr>
      </w:pPr>
      <w:r w:rsidRPr="00AE4381">
        <w:rPr>
          <w:b/>
          <w:bCs/>
          <w:noProof w:val="0"/>
          <w:color w:val="FF0000"/>
          <w:lang w:val="en-US"/>
        </w:rPr>
        <w:t>UNTS No. 5348</w:t>
      </w:r>
      <w:r w:rsidRPr="00AE4381">
        <w:rPr>
          <w:noProof w:val="0"/>
          <w:color w:val="FF0000"/>
          <w:lang w:val="en-US"/>
        </w:rPr>
        <w:br/>
      </w:r>
      <w:r w:rsidRPr="00AE4381">
        <w:rPr>
          <w:b/>
          <w:bCs/>
          <w:noProof w:val="0"/>
          <w:color w:val="FF0000"/>
          <w:lang w:val="en-US"/>
        </w:rPr>
        <w:t>United Kingdom of Great Britain and Northern Ireland and Somaliland</w:t>
      </w:r>
      <w:r w:rsidRPr="00AE4381">
        <w:rPr>
          <w:noProof w:val="0"/>
          <w:color w:val="FF0000"/>
          <w:lang w:val="en-US"/>
        </w:rPr>
        <w:br/>
      </w:r>
      <w:r w:rsidRPr="00AE4381">
        <w:rPr>
          <w:i/>
          <w:iCs/>
          <w:noProof w:val="0"/>
          <w:color w:val="FF0000"/>
          <w:lang w:val="en-US"/>
        </w:rPr>
        <w:t>Agreement Regarding Interim Arrangements in Respect of the Somaliland Scouts</w:t>
      </w:r>
      <w:r w:rsidRPr="00AE4381">
        <w:rPr>
          <w:noProof w:val="0"/>
          <w:color w:val="FF0000"/>
          <w:lang w:val="en-US"/>
        </w:rPr>
        <w:br/>
        <w:t>Signed at Hargeisa on 26 June 1960</w:t>
      </w:r>
      <w:r w:rsidRPr="00AE4381">
        <w:rPr>
          <w:noProof w:val="0"/>
          <w:color w:val="FF0000"/>
          <w:lang w:val="en-US"/>
        </w:rPr>
        <w:br/>
        <w:t>Entered into force on 26 June 1960 by signature (Article X)</w:t>
      </w:r>
      <w:r w:rsidRPr="00AE4381">
        <w:rPr>
          <w:noProof w:val="0"/>
          <w:color w:val="FF0000"/>
          <w:lang w:val="en-US"/>
        </w:rPr>
        <w:br/>
        <w:t>Registered on 13 September 1960</w:t>
      </w:r>
    </w:p>
    <w:p w14:paraId="336CD571" w14:textId="77777777" w:rsidR="00AE4381" w:rsidRPr="00AE4381" w:rsidRDefault="00AE4381" w:rsidP="00AE4381">
      <w:pPr>
        <w:numPr>
          <w:ilvl w:val="0"/>
          <w:numId w:val="15"/>
        </w:numPr>
        <w:spacing w:before="100" w:beforeAutospacing="1" w:after="100" w:afterAutospacing="1"/>
        <w:rPr>
          <w:noProof w:val="0"/>
          <w:color w:val="FF0000"/>
          <w:lang w:val="en-US"/>
        </w:rPr>
      </w:pPr>
      <w:r w:rsidRPr="00AE4381">
        <w:rPr>
          <w:b/>
          <w:bCs/>
          <w:noProof w:val="0"/>
          <w:color w:val="FF0000"/>
          <w:lang w:val="en-US"/>
        </w:rPr>
        <w:t>UNTS No. 5349</w:t>
      </w:r>
      <w:r w:rsidRPr="00AE4381">
        <w:rPr>
          <w:noProof w:val="0"/>
          <w:color w:val="FF0000"/>
          <w:lang w:val="en-US"/>
        </w:rPr>
        <w:br/>
      </w:r>
      <w:r w:rsidRPr="00AE4381">
        <w:rPr>
          <w:b/>
          <w:bCs/>
          <w:noProof w:val="0"/>
          <w:color w:val="FF0000"/>
          <w:lang w:val="en-US"/>
        </w:rPr>
        <w:t>United Kingdom of Great Britain and Northern Ireland and Somaliland</w:t>
      </w:r>
      <w:r w:rsidRPr="00AE4381">
        <w:rPr>
          <w:noProof w:val="0"/>
          <w:color w:val="FF0000"/>
          <w:lang w:val="en-US"/>
        </w:rPr>
        <w:br/>
      </w:r>
      <w:r w:rsidRPr="00AE4381">
        <w:rPr>
          <w:i/>
          <w:iCs/>
          <w:noProof w:val="0"/>
          <w:color w:val="FF0000"/>
          <w:lang w:val="en-US"/>
        </w:rPr>
        <w:t>Exchange of Letters Concerning the Transfer of Obligations in the Event of Jurisdictional Transfer</w:t>
      </w:r>
      <w:r w:rsidRPr="00AE4381">
        <w:rPr>
          <w:noProof w:val="0"/>
          <w:color w:val="FF0000"/>
          <w:lang w:val="en-US"/>
        </w:rPr>
        <w:br/>
        <w:t>Signed at Hargeisa on 26 June 1960</w:t>
      </w:r>
      <w:r w:rsidRPr="00AE4381">
        <w:rPr>
          <w:noProof w:val="0"/>
          <w:color w:val="FF0000"/>
          <w:lang w:val="en-US"/>
        </w:rPr>
        <w:br/>
        <w:t>Entered into force on 26 June 1960</w:t>
      </w:r>
      <w:r w:rsidRPr="00AE4381">
        <w:rPr>
          <w:noProof w:val="0"/>
          <w:color w:val="FF0000"/>
          <w:lang w:val="en-US"/>
        </w:rPr>
        <w:br/>
        <w:t>Registered on 13 September 1960</w:t>
      </w:r>
    </w:p>
    <w:p w14:paraId="714513B5" w14:textId="77777777" w:rsidR="00AE4381" w:rsidRPr="00AE4381" w:rsidRDefault="00AE4381" w:rsidP="00AE4381">
      <w:pPr>
        <w:numPr>
          <w:ilvl w:val="0"/>
          <w:numId w:val="15"/>
        </w:numPr>
        <w:spacing w:before="100" w:beforeAutospacing="1" w:after="100" w:afterAutospacing="1"/>
        <w:rPr>
          <w:noProof w:val="0"/>
          <w:color w:val="FF0000"/>
          <w:lang w:val="en-US"/>
        </w:rPr>
      </w:pPr>
      <w:r w:rsidRPr="00AE4381">
        <w:rPr>
          <w:b/>
          <w:bCs/>
          <w:noProof w:val="0"/>
          <w:color w:val="FF0000"/>
          <w:lang w:val="en-US"/>
        </w:rPr>
        <w:t>UNTS No. 5350</w:t>
      </w:r>
      <w:r w:rsidRPr="00AE4381">
        <w:rPr>
          <w:noProof w:val="0"/>
          <w:color w:val="FF0000"/>
          <w:lang w:val="en-US"/>
        </w:rPr>
        <w:br/>
      </w:r>
      <w:r w:rsidRPr="00AE4381">
        <w:rPr>
          <w:b/>
          <w:bCs/>
          <w:noProof w:val="0"/>
          <w:color w:val="FF0000"/>
          <w:lang w:val="en-US"/>
        </w:rPr>
        <w:t>United Kingdom of Great Britain and Northern Ireland and Somaliland</w:t>
      </w:r>
      <w:r w:rsidRPr="00AE4381">
        <w:rPr>
          <w:noProof w:val="0"/>
          <w:color w:val="FF0000"/>
          <w:lang w:val="en-US"/>
        </w:rPr>
        <w:br/>
      </w:r>
      <w:r w:rsidRPr="00AE4381">
        <w:rPr>
          <w:i/>
          <w:iCs/>
          <w:noProof w:val="0"/>
          <w:color w:val="FF0000"/>
          <w:lang w:val="en-US"/>
        </w:rPr>
        <w:lastRenderedPageBreak/>
        <w:t>Exchange of Letters Concerning the Continued Availability of East African Currency Board Currency</w:t>
      </w:r>
      <w:r w:rsidRPr="00AE4381">
        <w:rPr>
          <w:noProof w:val="0"/>
          <w:color w:val="FF0000"/>
          <w:lang w:val="en-US"/>
        </w:rPr>
        <w:br/>
        <w:t>Signed at Hargeisa on 26 June 1960</w:t>
      </w:r>
      <w:r w:rsidRPr="00AE4381">
        <w:rPr>
          <w:noProof w:val="0"/>
          <w:color w:val="FF0000"/>
          <w:lang w:val="en-US"/>
        </w:rPr>
        <w:br/>
        <w:t>Registered on 13 September 1960</w:t>
      </w:r>
    </w:p>
    <w:p w14:paraId="021207C9" w14:textId="77777777" w:rsidR="00AE4381" w:rsidRPr="00AE4381" w:rsidRDefault="00956F1C" w:rsidP="00AE4381">
      <w:pPr>
        <w:rPr>
          <w:noProof w:val="0"/>
          <w:color w:val="FF0000"/>
          <w:lang w:val="en-US"/>
        </w:rPr>
      </w:pPr>
      <w:r>
        <w:rPr>
          <w:noProof w:val="0"/>
          <w:color w:val="FF0000"/>
          <w:lang w:val="en-US"/>
        </w:rPr>
        <w:pict w14:anchorId="2C728D2D">
          <v:rect id="_x0000_i1025" style="width:0;height:1.5pt" o:hralign="center" o:hrstd="t" o:hr="t" fillcolor="#a0a0a0" stroked="f"/>
        </w:pict>
      </w:r>
    </w:p>
    <w:p w14:paraId="08C15568" w14:textId="77777777" w:rsidR="00AE4381" w:rsidRPr="00AE4381" w:rsidRDefault="00AE4381" w:rsidP="00AE4381">
      <w:pPr>
        <w:spacing w:before="100" w:beforeAutospacing="1" w:after="100" w:afterAutospacing="1"/>
        <w:outlineLvl w:val="1"/>
        <w:rPr>
          <w:b/>
          <w:bCs/>
          <w:noProof w:val="0"/>
          <w:color w:val="FF0000"/>
          <w:sz w:val="36"/>
          <w:szCs w:val="36"/>
          <w:lang w:val="en-US"/>
        </w:rPr>
      </w:pPr>
      <w:r w:rsidRPr="00AE4381">
        <w:rPr>
          <w:b/>
          <w:bCs/>
          <w:noProof w:val="0"/>
          <w:color w:val="FF0000"/>
          <w:sz w:val="36"/>
          <w:szCs w:val="36"/>
          <w:lang w:val="en-US"/>
        </w:rPr>
        <w:t>Legal Significance (Key Point)</w:t>
      </w:r>
    </w:p>
    <w:p w14:paraId="7BF630C6" w14:textId="77777777" w:rsidR="00AE4381" w:rsidRPr="00AE4381" w:rsidRDefault="00AE4381" w:rsidP="00AE4381">
      <w:pPr>
        <w:numPr>
          <w:ilvl w:val="0"/>
          <w:numId w:val="16"/>
        </w:numPr>
        <w:spacing w:before="100" w:beforeAutospacing="1" w:after="100" w:afterAutospacing="1"/>
        <w:rPr>
          <w:noProof w:val="0"/>
          <w:color w:val="FF0000"/>
          <w:lang w:val="en-US"/>
        </w:rPr>
      </w:pPr>
      <w:r w:rsidRPr="00AE4381">
        <w:rPr>
          <w:noProof w:val="0"/>
          <w:color w:val="FF0000"/>
          <w:lang w:val="en-US"/>
        </w:rPr>
        <w:t xml:space="preserve">These treaties </w:t>
      </w:r>
      <w:r w:rsidRPr="00AE4381">
        <w:rPr>
          <w:b/>
          <w:bCs/>
          <w:noProof w:val="0"/>
          <w:color w:val="FF0000"/>
          <w:lang w:val="en-US"/>
        </w:rPr>
        <w:t>could not have been concluded or registered</w:t>
      </w:r>
      <w:r w:rsidRPr="00AE4381">
        <w:rPr>
          <w:noProof w:val="0"/>
          <w:color w:val="FF0000"/>
          <w:lang w:val="en-US"/>
        </w:rPr>
        <w:t xml:space="preserve"> unless Somaliland was regarded as possessing </w:t>
      </w:r>
      <w:r w:rsidRPr="00AE4381">
        <w:rPr>
          <w:b/>
          <w:bCs/>
          <w:noProof w:val="0"/>
          <w:color w:val="FF0000"/>
          <w:lang w:val="en-US"/>
        </w:rPr>
        <w:t>international legal personality</w:t>
      </w:r>
      <w:r w:rsidRPr="00AE4381">
        <w:rPr>
          <w:noProof w:val="0"/>
          <w:color w:val="FF0000"/>
          <w:lang w:val="en-US"/>
        </w:rPr>
        <w:t>.</w:t>
      </w:r>
    </w:p>
    <w:p w14:paraId="2EBA2364" w14:textId="77777777" w:rsidR="00AE4381" w:rsidRPr="00AE4381" w:rsidRDefault="00AE4381" w:rsidP="00AE4381">
      <w:pPr>
        <w:numPr>
          <w:ilvl w:val="0"/>
          <w:numId w:val="16"/>
        </w:numPr>
        <w:spacing w:before="100" w:beforeAutospacing="1" w:after="100" w:afterAutospacing="1"/>
        <w:rPr>
          <w:noProof w:val="0"/>
          <w:color w:val="FF0000"/>
          <w:lang w:val="en-US"/>
        </w:rPr>
      </w:pPr>
      <w:r w:rsidRPr="00AE4381">
        <w:rPr>
          <w:noProof w:val="0"/>
          <w:color w:val="FF0000"/>
          <w:lang w:val="en-US"/>
        </w:rPr>
        <w:t xml:space="preserve">Their registration under Article 102 of the UN Charter confirms that Somaliland was treated as a </w:t>
      </w:r>
      <w:r w:rsidRPr="00AE4381">
        <w:rPr>
          <w:b/>
          <w:bCs/>
          <w:noProof w:val="0"/>
          <w:color w:val="FF0000"/>
          <w:lang w:val="en-US"/>
        </w:rPr>
        <w:t>sovereign entity capable of treaty relations</w:t>
      </w:r>
      <w:r w:rsidRPr="00AE4381">
        <w:rPr>
          <w:noProof w:val="0"/>
          <w:color w:val="FF0000"/>
          <w:lang w:val="en-US"/>
        </w:rPr>
        <w:t>.</w:t>
      </w:r>
    </w:p>
    <w:p w14:paraId="35EC8D9E" w14:textId="77777777" w:rsidR="00AE4381" w:rsidRPr="00AE4381" w:rsidRDefault="00AE4381" w:rsidP="00AE4381">
      <w:pPr>
        <w:numPr>
          <w:ilvl w:val="0"/>
          <w:numId w:val="16"/>
        </w:numPr>
        <w:spacing w:before="100" w:beforeAutospacing="1" w:after="100" w:afterAutospacing="1"/>
        <w:rPr>
          <w:noProof w:val="0"/>
          <w:color w:val="FF0000"/>
          <w:lang w:val="en-US"/>
        </w:rPr>
      </w:pPr>
      <w:r w:rsidRPr="00AE4381">
        <w:rPr>
          <w:noProof w:val="0"/>
          <w:color w:val="FF0000"/>
          <w:lang w:val="en-US"/>
        </w:rPr>
        <w:t xml:space="preserve">No subsequent </w:t>
      </w:r>
      <w:r w:rsidRPr="00AE4381">
        <w:rPr>
          <w:b/>
          <w:bCs/>
          <w:noProof w:val="0"/>
          <w:color w:val="FF0000"/>
          <w:lang w:val="en-US"/>
        </w:rPr>
        <w:t>lawful, ratified, and registered international treaty</w:t>
      </w:r>
      <w:r w:rsidRPr="00AE4381">
        <w:rPr>
          <w:noProof w:val="0"/>
          <w:color w:val="FF0000"/>
          <w:lang w:val="en-US"/>
        </w:rPr>
        <w:t xml:space="preserve"> exists by which Somaliland relinquished or extinguished that sovereignty.</w:t>
      </w:r>
    </w:p>
    <w:p w14:paraId="4F01BB84" w14:textId="77777777" w:rsidR="00AE4381" w:rsidRPr="00AE4381" w:rsidRDefault="00AE4381" w:rsidP="00AE4381">
      <w:pPr>
        <w:spacing w:before="100" w:beforeAutospacing="1" w:after="100" w:afterAutospacing="1"/>
        <w:rPr>
          <w:noProof w:val="0"/>
          <w:color w:val="FF0000"/>
          <w:lang w:val="en-US"/>
        </w:rPr>
      </w:pPr>
      <w:r w:rsidRPr="00AE4381">
        <w:rPr>
          <w:b/>
          <w:bCs/>
          <w:noProof w:val="0"/>
          <w:color w:val="FF0000"/>
          <w:lang w:val="en-US"/>
        </w:rPr>
        <w:t>Accordingly:</w:t>
      </w:r>
      <w:r w:rsidRPr="00AE4381">
        <w:rPr>
          <w:noProof w:val="0"/>
          <w:color w:val="FF0000"/>
          <w:lang w:val="en-US"/>
        </w:rPr>
        <w:br/>
        <w:t xml:space="preserve">Somaliland’s claim today is one of </w:t>
      </w:r>
      <w:r w:rsidRPr="00AE4381">
        <w:rPr>
          <w:b/>
          <w:bCs/>
          <w:noProof w:val="0"/>
          <w:color w:val="FF0000"/>
          <w:lang w:val="en-US"/>
        </w:rPr>
        <w:t>state continuity and restoration of sovereignty</w:t>
      </w:r>
      <w:r w:rsidRPr="00AE4381">
        <w:rPr>
          <w:noProof w:val="0"/>
          <w:color w:val="FF0000"/>
          <w:lang w:val="en-US"/>
        </w:rPr>
        <w:t>, not secession.</w:t>
      </w:r>
    </w:p>
    <w:p w14:paraId="10839DFC" w14:textId="77777777" w:rsidR="00AE4381" w:rsidRPr="00AE4381" w:rsidRDefault="00956F1C" w:rsidP="00AE4381">
      <w:pPr>
        <w:rPr>
          <w:noProof w:val="0"/>
          <w:color w:val="FF0000"/>
          <w:lang w:val="en-US"/>
        </w:rPr>
      </w:pPr>
      <w:r>
        <w:rPr>
          <w:noProof w:val="0"/>
          <w:color w:val="FF0000"/>
          <w:lang w:val="en-US"/>
        </w:rPr>
        <w:pict w14:anchorId="419EB371">
          <v:rect id="_x0000_i1026" style="width:0;height:1.5pt" o:hralign="center" o:hrstd="t" o:hr="t" fillcolor="#a0a0a0" stroked="f"/>
        </w:pict>
      </w:r>
    </w:p>
    <w:p w14:paraId="245076A9" w14:textId="77777777" w:rsidR="00AE4381" w:rsidRPr="00AE4381" w:rsidRDefault="00AE4381" w:rsidP="00AE4381">
      <w:pPr>
        <w:spacing w:before="100" w:beforeAutospacing="1" w:after="100" w:afterAutospacing="1"/>
        <w:outlineLvl w:val="2"/>
        <w:rPr>
          <w:b/>
          <w:bCs/>
          <w:noProof w:val="0"/>
          <w:color w:val="FF0000"/>
          <w:sz w:val="27"/>
          <w:szCs w:val="27"/>
          <w:lang w:val="en-US"/>
        </w:rPr>
      </w:pPr>
      <w:r w:rsidRPr="00AE4381">
        <w:rPr>
          <w:b/>
          <w:bCs/>
          <w:noProof w:val="0"/>
          <w:color w:val="FF0000"/>
          <w:sz w:val="27"/>
          <w:szCs w:val="27"/>
          <w:lang w:val="en-US"/>
        </w:rPr>
        <w:t>Recommended One-Sentence Legal Position (Very Strong)</w:t>
      </w:r>
    </w:p>
    <w:p w14:paraId="3DE4E805" w14:textId="50BA60EE" w:rsidR="00AE4381" w:rsidRDefault="00AE4381" w:rsidP="00AE4381">
      <w:pPr>
        <w:spacing w:before="100" w:beforeAutospacing="1" w:after="100" w:afterAutospacing="1"/>
        <w:rPr>
          <w:noProof w:val="0"/>
          <w:color w:val="FF0000"/>
          <w:lang w:val="en-US"/>
        </w:rPr>
      </w:pPr>
      <w:r w:rsidRPr="00AE4381">
        <w:rPr>
          <w:noProof w:val="0"/>
          <w:color w:val="FF0000"/>
          <w:lang w:val="en-US"/>
        </w:rPr>
        <w:t>You may confidently state:</w:t>
      </w:r>
    </w:p>
    <w:p w14:paraId="5C8DCE2A" w14:textId="77777777" w:rsidR="00484E3F" w:rsidRDefault="00484E3F" w:rsidP="00484E3F">
      <w:pPr>
        <w:pStyle w:val="HTMLPreformatted"/>
        <w:shd w:val="clear" w:color="auto" w:fill="F8F9FA"/>
        <w:bidi/>
        <w:spacing w:line="480" w:lineRule="atLeast"/>
        <w:rPr>
          <w:rFonts w:ascii="inherit" w:hAnsi="inherit"/>
          <w:color w:val="1F1F1F"/>
          <w:sz w:val="42"/>
          <w:szCs w:val="42"/>
        </w:rPr>
      </w:pPr>
      <w:r>
        <w:rPr>
          <w:rStyle w:val="y2iqfc"/>
          <w:rFonts w:ascii="inherit" w:hAnsi="inherit" w:hint="cs"/>
          <w:color w:val="1F1F1F"/>
          <w:sz w:val="42"/>
          <w:szCs w:val="42"/>
          <w:rtl/>
          <w:lang w:bidi="ar"/>
        </w:rPr>
        <w:t xml:space="preserve">"جمهورية أرض الصومال هي الشخصية القانونية المستمرة لدولة أرض الصومال التي نالت استقلالها في 26 يونيو 1960، كما </w:t>
      </w:r>
      <w:bookmarkStart w:id="2" w:name="_Hlk217055047"/>
      <w:r>
        <w:rPr>
          <w:rStyle w:val="y2iqfc"/>
          <w:rFonts w:ascii="inherit" w:hAnsi="inherit" w:hint="cs"/>
          <w:color w:val="1F1F1F"/>
          <w:sz w:val="42"/>
          <w:szCs w:val="42"/>
          <w:rtl/>
          <w:lang w:bidi="ar"/>
        </w:rPr>
        <w:t>يتضح</w:t>
      </w:r>
      <w:bookmarkEnd w:id="2"/>
      <w:r>
        <w:rPr>
          <w:rStyle w:val="y2iqfc"/>
          <w:rFonts w:ascii="inherit" w:hAnsi="inherit" w:hint="cs"/>
          <w:color w:val="1F1F1F"/>
          <w:sz w:val="42"/>
          <w:szCs w:val="42"/>
          <w:rtl/>
          <w:lang w:bidi="ar"/>
        </w:rPr>
        <w:t xml:space="preserve"> من المعاهدات المبرمة باسمها والمسجلة في سلسلة معاهدات الأمم المتحدة".</w:t>
      </w:r>
    </w:p>
    <w:p w14:paraId="43A3126C" w14:textId="77777777" w:rsidR="00484E3F" w:rsidRDefault="00484E3F" w:rsidP="00484E3F">
      <w:pPr>
        <w:pStyle w:val="HTMLPreformatted"/>
        <w:shd w:val="clear" w:color="auto" w:fill="F8F9FA"/>
        <w:spacing w:line="360" w:lineRule="atLeast"/>
        <w:rPr>
          <w:rFonts w:ascii="inherit" w:hAnsi="inherit"/>
          <w:color w:val="474747"/>
          <w:sz w:val="24"/>
          <w:szCs w:val="24"/>
        </w:rPr>
      </w:pPr>
      <w:r>
        <w:rPr>
          <w:rStyle w:val="y2iqfc"/>
          <w:rFonts w:ascii="inherit" w:hAnsi="inherit"/>
          <w:color w:val="474747"/>
          <w:sz w:val="24"/>
          <w:szCs w:val="24"/>
        </w:rPr>
        <w:t>"</w:t>
      </w:r>
      <w:proofErr w:type="spellStart"/>
      <w:r>
        <w:rPr>
          <w:rStyle w:val="y2iqfc"/>
          <w:rFonts w:ascii="inherit" w:hAnsi="inherit"/>
          <w:color w:val="474747"/>
          <w:sz w:val="24"/>
          <w:szCs w:val="24"/>
        </w:rPr>
        <w:t>jumhuriat</w:t>
      </w:r>
      <w:proofErr w:type="spellEnd"/>
      <w:r>
        <w:rPr>
          <w:rStyle w:val="y2iqfc"/>
          <w:rFonts w:ascii="inherit" w:hAnsi="inherit"/>
          <w:color w:val="474747"/>
          <w:sz w:val="24"/>
          <w:szCs w:val="24"/>
        </w:rPr>
        <w:t xml:space="preserve"> '</w:t>
      </w:r>
      <w:proofErr w:type="spellStart"/>
      <w:r>
        <w:rPr>
          <w:rStyle w:val="y2iqfc"/>
          <w:rFonts w:ascii="inherit" w:hAnsi="inherit"/>
          <w:color w:val="474747"/>
          <w:sz w:val="24"/>
          <w:szCs w:val="24"/>
        </w:rPr>
        <w:t>ard</w:t>
      </w:r>
      <w:proofErr w:type="spellEnd"/>
      <w:r>
        <w:rPr>
          <w:rStyle w:val="y2iqfc"/>
          <w:rFonts w:ascii="inherit" w:hAnsi="inherit"/>
          <w:color w:val="474747"/>
          <w:sz w:val="24"/>
          <w:szCs w:val="24"/>
        </w:rPr>
        <w:t xml:space="preserve"> </w:t>
      </w:r>
      <w:proofErr w:type="spellStart"/>
      <w:r>
        <w:rPr>
          <w:rStyle w:val="y2iqfc"/>
          <w:rFonts w:ascii="inherit" w:hAnsi="inherit"/>
          <w:color w:val="474747"/>
          <w:sz w:val="24"/>
          <w:szCs w:val="24"/>
        </w:rPr>
        <w:t>alsuwmal</w:t>
      </w:r>
      <w:proofErr w:type="spellEnd"/>
      <w:r>
        <w:rPr>
          <w:rStyle w:val="y2iqfc"/>
          <w:rFonts w:ascii="inherit" w:hAnsi="inherit"/>
          <w:color w:val="474747"/>
          <w:sz w:val="24"/>
          <w:szCs w:val="24"/>
        </w:rPr>
        <w:t xml:space="preserve"> hi </w:t>
      </w:r>
      <w:proofErr w:type="spellStart"/>
      <w:r>
        <w:rPr>
          <w:rStyle w:val="y2iqfc"/>
          <w:rFonts w:ascii="inherit" w:hAnsi="inherit"/>
          <w:color w:val="474747"/>
          <w:sz w:val="24"/>
          <w:szCs w:val="24"/>
        </w:rPr>
        <w:t>alshakhsiat</w:t>
      </w:r>
      <w:proofErr w:type="spellEnd"/>
      <w:r>
        <w:rPr>
          <w:rStyle w:val="y2iqfc"/>
          <w:rFonts w:ascii="inherit" w:hAnsi="inherit"/>
          <w:color w:val="474747"/>
          <w:sz w:val="24"/>
          <w:szCs w:val="24"/>
        </w:rPr>
        <w:t xml:space="preserve"> </w:t>
      </w:r>
      <w:proofErr w:type="spellStart"/>
      <w:r>
        <w:rPr>
          <w:rStyle w:val="y2iqfc"/>
          <w:rFonts w:ascii="inherit" w:hAnsi="inherit"/>
          <w:color w:val="474747"/>
          <w:sz w:val="24"/>
          <w:szCs w:val="24"/>
        </w:rPr>
        <w:t>alqanuniat</w:t>
      </w:r>
      <w:proofErr w:type="spellEnd"/>
      <w:r>
        <w:rPr>
          <w:rStyle w:val="y2iqfc"/>
          <w:rFonts w:ascii="inherit" w:hAnsi="inherit"/>
          <w:color w:val="474747"/>
          <w:sz w:val="24"/>
          <w:szCs w:val="24"/>
        </w:rPr>
        <w:t xml:space="preserve"> </w:t>
      </w:r>
      <w:proofErr w:type="spellStart"/>
      <w:r>
        <w:rPr>
          <w:rStyle w:val="y2iqfc"/>
          <w:rFonts w:ascii="inherit" w:hAnsi="inherit"/>
          <w:color w:val="474747"/>
          <w:sz w:val="24"/>
          <w:szCs w:val="24"/>
        </w:rPr>
        <w:t>almustamirat</w:t>
      </w:r>
      <w:proofErr w:type="spellEnd"/>
      <w:r>
        <w:rPr>
          <w:rStyle w:val="y2iqfc"/>
          <w:rFonts w:ascii="inherit" w:hAnsi="inherit"/>
          <w:color w:val="474747"/>
          <w:sz w:val="24"/>
          <w:szCs w:val="24"/>
        </w:rPr>
        <w:t xml:space="preserve"> </w:t>
      </w:r>
      <w:proofErr w:type="spellStart"/>
      <w:r>
        <w:rPr>
          <w:rStyle w:val="y2iqfc"/>
          <w:rFonts w:ascii="inherit" w:hAnsi="inherit"/>
          <w:color w:val="474747"/>
          <w:sz w:val="24"/>
          <w:szCs w:val="24"/>
        </w:rPr>
        <w:t>lidawlat</w:t>
      </w:r>
      <w:proofErr w:type="spellEnd"/>
      <w:r>
        <w:rPr>
          <w:rStyle w:val="y2iqfc"/>
          <w:rFonts w:ascii="inherit" w:hAnsi="inherit"/>
          <w:color w:val="474747"/>
          <w:sz w:val="24"/>
          <w:szCs w:val="24"/>
        </w:rPr>
        <w:t xml:space="preserve"> '</w:t>
      </w:r>
      <w:proofErr w:type="spellStart"/>
      <w:r>
        <w:rPr>
          <w:rStyle w:val="y2iqfc"/>
          <w:rFonts w:ascii="inherit" w:hAnsi="inherit"/>
          <w:color w:val="474747"/>
          <w:sz w:val="24"/>
          <w:szCs w:val="24"/>
        </w:rPr>
        <w:t>ard</w:t>
      </w:r>
      <w:proofErr w:type="spellEnd"/>
      <w:r>
        <w:rPr>
          <w:rStyle w:val="y2iqfc"/>
          <w:rFonts w:ascii="inherit" w:hAnsi="inherit"/>
          <w:color w:val="474747"/>
          <w:sz w:val="24"/>
          <w:szCs w:val="24"/>
        </w:rPr>
        <w:t xml:space="preserve"> </w:t>
      </w:r>
      <w:proofErr w:type="spellStart"/>
      <w:r>
        <w:rPr>
          <w:rStyle w:val="y2iqfc"/>
          <w:rFonts w:ascii="inherit" w:hAnsi="inherit"/>
          <w:color w:val="474747"/>
          <w:sz w:val="24"/>
          <w:szCs w:val="24"/>
        </w:rPr>
        <w:t>alsuwmal</w:t>
      </w:r>
      <w:proofErr w:type="spellEnd"/>
      <w:r>
        <w:rPr>
          <w:rStyle w:val="y2iqfc"/>
          <w:rFonts w:ascii="inherit" w:hAnsi="inherit"/>
          <w:color w:val="474747"/>
          <w:sz w:val="24"/>
          <w:szCs w:val="24"/>
        </w:rPr>
        <w:t xml:space="preserve"> </w:t>
      </w:r>
      <w:proofErr w:type="spellStart"/>
      <w:r>
        <w:rPr>
          <w:rStyle w:val="y2iqfc"/>
          <w:rFonts w:ascii="inherit" w:hAnsi="inherit"/>
          <w:color w:val="474747"/>
          <w:sz w:val="24"/>
          <w:szCs w:val="24"/>
        </w:rPr>
        <w:t>alati</w:t>
      </w:r>
      <w:proofErr w:type="spellEnd"/>
      <w:r>
        <w:rPr>
          <w:rStyle w:val="y2iqfc"/>
          <w:rFonts w:ascii="inherit" w:hAnsi="inherit"/>
          <w:color w:val="474747"/>
          <w:sz w:val="24"/>
          <w:szCs w:val="24"/>
        </w:rPr>
        <w:t xml:space="preserve"> </w:t>
      </w:r>
      <w:proofErr w:type="spellStart"/>
      <w:r>
        <w:rPr>
          <w:rStyle w:val="y2iqfc"/>
          <w:rFonts w:ascii="inherit" w:hAnsi="inherit"/>
          <w:color w:val="474747"/>
          <w:sz w:val="24"/>
          <w:szCs w:val="24"/>
        </w:rPr>
        <w:t>nalat</w:t>
      </w:r>
      <w:proofErr w:type="spellEnd"/>
      <w:r>
        <w:rPr>
          <w:rStyle w:val="y2iqfc"/>
          <w:rFonts w:ascii="inherit" w:hAnsi="inherit"/>
          <w:color w:val="474747"/>
          <w:sz w:val="24"/>
          <w:szCs w:val="24"/>
        </w:rPr>
        <w:t xml:space="preserve"> </w:t>
      </w:r>
      <w:proofErr w:type="spellStart"/>
      <w:r>
        <w:rPr>
          <w:rStyle w:val="y2iqfc"/>
          <w:rFonts w:ascii="inherit" w:hAnsi="inherit"/>
          <w:color w:val="474747"/>
          <w:sz w:val="24"/>
          <w:szCs w:val="24"/>
        </w:rPr>
        <w:t>aistiqlalaha</w:t>
      </w:r>
      <w:proofErr w:type="spellEnd"/>
      <w:r>
        <w:rPr>
          <w:rStyle w:val="y2iqfc"/>
          <w:rFonts w:ascii="inherit" w:hAnsi="inherit"/>
          <w:color w:val="474747"/>
          <w:sz w:val="24"/>
          <w:szCs w:val="24"/>
        </w:rPr>
        <w:t xml:space="preserve"> fi 26 </w:t>
      </w:r>
      <w:proofErr w:type="spellStart"/>
      <w:r>
        <w:rPr>
          <w:rStyle w:val="y2iqfc"/>
          <w:rFonts w:ascii="inherit" w:hAnsi="inherit"/>
          <w:color w:val="474747"/>
          <w:sz w:val="24"/>
          <w:szCs w:val="24"/>
        </w:rPr>
        <w:t>yuniu</w:t>
      </w:r>
      <w:proofErr w:type="spellEnd"/>
      <w:r>
        <w:rPr>
          <w:rStyle w:val="y2iqfc"/>
          <w:rFonts w:ascii="inherit" w:hAnsi="inherit"/>
          <w:color w:val="474747"/>
          <w:sz w:val="24"/>
          <w:szCs w:val="24"/>
        </w:rPr>
        <w:t xml:space="preserve"> 1960, </w:t>
      </w:r>
      <w:proofErr w:type="spellStart"/>
      <w:r>
        <w:rPr>
          <w:rStyle w:val="y2iqfc"/>
          <w:rFonts w:ascii="inherit" w:hAnsi="inherit"/>
          <w:color w:val="474747"/>
          <w:sz w:val="24"/>
          <w:szCs w:val="24"/>
        </w:rPr>
        <w:t>kama</w:t>
      </w:r>
      <w:proofErr w:type="spellEnd"/>
      <w:r>
        <w:rPr>
          <w:rStyle w:val="y2iqfc"/>
          <w:rFonts w:ascii="inherit" w:hAnsi="inherit"/>
          <w:color w:val="474747"/>
          <w:sz w:val="24"/>
          <w:szCs w:val="24"/>
        </w:rPr>
        <w:t xml:space="preserve"> </w:t>
      </w:r>
      <w:proofErr w:type="spellStart"/>
      <w:r>
        <w:rPr>
          <w:rStyle w:val="y2iqfc"/>
          <w:rFonts w:ascii="inherit" w:hAnsi="inherit"/>
          <w:color w:val="474747"/>
          <w:sz w:val="24"/>
          <w:szCs w:val="24"/>
        </w:rPr>
        <w:t>yatadih</w:t>
      </w:r>
      <w:proofErr w:type="spellEnd"/>
      <w:r>
        <w:rPr>
          <w:rStyle w:val="y2iqfc"/>
          <w:rFonts w:ascii="inherit" w:hAnsi="inherit"/>
          <w:color w:val="474747"/>
          <w:sz w:val="24"/>
          <w:szCs w:val="24"/>
        </w:rPr>
        <w:t xml:space="preserve"> min </w:t>
      </w:r>
      <w:proofErr w:type="spellStart"/>
      <w:r>
        <w:rPr>
          <w:rStyle w:val="y2iqfc"/>
          <w:rFonts w:ascii="inherit" w:hAnsi="inherit"/>
          <w:color w:val="474747"/>
          <w:sz w:val="24"/>
          <w:szCs w:val="24"/>
        </w:rPr>
        <w:t>almueahadat</w:t>
      </w:r>
      <w:proofErr w:type="spellEnd"/>
      <w:r>
        <w:rPr>
          <w:rStyle w:val="y2iqfc"/>
          <w:rFonts w:ascii="inherit" w:hAnsi="inherit"/>
          <w:color w:val="474747"/>
          <w:sz w:val="24"/>
          <w:szCs w:val="24"/>
        </w:rPr>
        <w:t xml:space="preserve"> </w:t>
      </w:r>
      <w:proofErr w:type="spellStart"/>
      <w:r>
        <w:rPr>
          <w:rStyle w:val="y2iqfc"/>
          <w:rFonts w:ascii="inherit" w:hAnsi="inherit"/>
          <w:color w:val="474747"/>
          <w:sz w:val="24"/>
          <w:szCs w:val="24"/>
        </w:rPr>
        <w:t>almubramat</w:t>
      </w:r>
      <w:proofErr w:type="spellEnd"/>
      <w:r>
        <w:rPr>
          <w:rStyle w:val="y2iqfc"/>
          <w:rFonts w:ascii="inherit" w:hAnsi="inherit"/>
          <w:color w:val="474747"/>
          <w:sz w:val="24"/>
          <w:szCs w:val="24"/>
        </w:rPr>
        <w:t xml:space="preserve"> </w:t>
      </w:r>
      <w:proofErr w:type="spellStart"/>
      <w:r>
        <w:rPr>
          <w:rStyle w:val="y2iqfc"/>
          <w:rFonts w:ascii="inherit" w:hAnsi="inherit"/>
          <w:color w:val="474747"/>
          <w:sz w:val="24"/>
          <w:szCs w:val="24"/>
        </w:rPr>
        <w:t>biaismiha</w:t>
      </w:r>
      <w:proofErr w:type="spellEnd"/>
      <w:r>
        <w:rPr>
          <w:rStyle w:val="y2iqfc"/>
          <w:rFonts w:ascii="inherit" w:hAnsi="inherit"/>
          <w:color w:val="474747"/>
          <w:sz w:val="24"/>
          <w:szCs w:val="24"/>
        </w:rPr>
        <w:t xml:space="preserve"> </w:t>
      </w:r>
      <w:proofErr w:type="spellStart"/>
      <w:r>
        <w:rPr>
          <w:rStyle w:val="y2iqfc"/>
          <w:rFonts w:ascii="inherit" w:hAnsi="inherit"/>
          <w:color w:val="474747"/>
          <w:sz w:val="24"/>
          <w:szCs w:val="24"/>
        </w:rPr>
        <w:t>walmusajalat</w:t>
      </w:r>
      <w:proofErr w:type="spellEnd"/>
      <w:r>
        <w:rPr>
          <w:rStyle w:val="y2iqfc"/>
          <w:rFonts w:ascii="inherit" w:hAnsi="inherit"/>
          <w:color w:val="474747"/>
          <w:sz w:val="24"/>
          <w:szCs w:val="24"/>
        </w:rPr>
        <w:t xml:space="preserve"> fi </w:t>
      </w:r>
      <w:proofErr w:type="spellStart"/>
      <w:r>
        <w:rPr>
          <w:rStyle w:val="y2iqfc"/>
          <w:rFonts w:ascii="inherit" w:hAnsi="inherit"/>
          <w:color w:val="474747"/>
          <w:sz w:val="24"/>
          <w:szCs w:val="24"/>
        </w:rPr>
        <w:t>silsilat</w:t>
      </w:r>
      <w:proofErr w:type="spellEnd"/>
      <w:r>
        <w:rPr>
          <w:rStyle w:val="y2iqfc"/>
          <w:rFonts w:ascii="inherit" w:hAnsi="inherit"/>
          <w:color w:val="474747"/>
          <w:sz w:val="24"/>
          <w:szCs w:val="24"/>
        </w:rPr>
        <w:t xml:space="preserve"> </w:t>
      </w:r>
      <w:proofErr w:type="spellStart"/>
      <w:r>
        <w:rPr>
          <w:rStyle w:val="y2iqfc"/>
          <w:rFonts w:ascii="inherit" w:hAnsi="inherit"/>
          <w:color w:val="474747"/>
          <w:sz w:val="24"/>
          <w:szCs w:val="24"/>
        </w:rPr>
        <w:t>mueahadat</w:t>
      </w:r>
      <w:proofErr w:type="spellEnd"/>
      <w:r>
        <w:rPr>
          <w:rStyle w:val="y2iqfc"/>
          <w:rFonts w:ascii="inherit" w:hAnsi="inherit"/>
          <w:color w:val="474747"/>
          <w:sz w:val="24"/>
          <w:szCs w:val="24"/>
        </w:rPr>
        <w:t xml:space="preserve"> </w:t>
      </w:r>
      <w:proofErr w:type="spellStart"/>
      <w:r>
        <w:rPr>
          <w:rStyle w:val="y2iqfc"/>
          <w:rFonts w:ascii="inherit" w:hAnsi="inherit"/>
          <w:color w:val="474747"/>
          <w:sz w:val="24"/>
          <w:szCs w:val="24"/>
        </w:rPr>
        <w:t>al'umam</w:t>
      </w:r>
      <w:proofErr w:type="spellEnd"/>
      <w:r>
        <w:rPr>
          <w:rStyle w:val="y2iqfc"/>
          <w:rFonts w:ascii="inherit" w:hAnsi="inherit"/>
          <w:color w:val="474747"/>
          <w:sz w:val="24"/>
          <w:szCs w:val="24"/>
        </w:rPr>
        <w:t xml:space="preserve"> </w:t>
      </w:r>
      <w:proofErr w:type="spellStart"/>
      <w:r>
        <w:rPr>
          <w:rStyle w:val="y2iqfc"/>
          <w:rFonts w:ascii="inherit" w:hAnsi="inherit"/>
          <w:color w:val="474747"/>
          <w:sz w:val="24"/>
          <w:szCs w:val="24"/>
        </w:rPr>
        <w:t>almutahidati</w:t>
      </w:r>
      <w:proofErr w:type="spellEnd"/>
      <w:r>
        <w:rPr>
          <w:rStyle w:val="y2iqfc"/>
          <w:rFonts w:ascii="inherit" w:hAnsi="inherit"/>
          <w:color w:val="474747"/>
          <w:sz w:val="24"/>
          <w:szCs w:val="24"/>
        </w:rPr>
        <w:t>".</w:t>
      </w:r>
    </w:p>
    <w:p w14:paraId="64054C87" w14:textId="77777777" w:rsidR="00396E4E" w:rsidRDefault="00396E4E" w:rsidP="00396E4E">
      <w:pPr>
        <w:pStyle w:val="NormalWeb"/>
        <w:shd w:val="clear" w:color="auto" w:fill="FFFFFF"/>
        <w:spacing w:before="0" w:beforeAutospacing="0" w:after="0" w:afterAutospacing="0" w:line="360" w:lineRule="atLeast"/>
        <w:rPr>
          <w:rFonts w:ascii="Roboto" w:hAnsi="Roboto"/>
          <w:b/>
          <w:bCs/>
          <w:color w:val="4BACC6" w:themeColor="accent5"/>
          <w:sz w:val="23"/>
          <w:szCs w:val="23"/>
          <w:bdr w:val="none" w:sz="0" w:space="0" w:color="auto" w:frame="1"/>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1A2A0D45" w14:textId="2CB285EC" w:rsidR="00396E4E" w:rsidRPr="00396E4E" w:rsidRDefault="00396E4E" w:rsidP="00396E4E">
      <w:pPr>
        <w:pStyle w:val="NormalWeb"/>
        <w:shd w:val="clear" w:color="auto" w:fill="FFFFFF"/>
        <w:spacing w:before="0" w:beforeAutospacing="0" w:after="0" w:afterAutospacing="0" w:line="360" w:lineRule="atLeast"/>
        <w:rPr>
          <w:rFonts w:ascii="Roboto" w:hAnsi="Roboto"/>
          <w:b/>
          <w:color w:val="4BACC6" w:themeColor="accent5"/>
          <w:sz w:val="23"/>
          <w:szCs w:val="23"/>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396E4E">
        <w:rPr>
          <w:rFonts w:ascii="Roboto" w:hAnsi="Roboto"/>
          <w:b/>
          <w:bCs/>
          <w:color w:val="4BACC6" w:themeColor="accent5"/>
          <w:sz w:val="23"/>
          <w:szCs w:val="23"/>
          <w:bdr w:val="none" w:sz="0" w:space="0" w:color="auto" w:frame="1"/>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Somaliland</w:t>
      </w:r>
      <w:r w:rsidRPr="00396E4E">
        <w:rPr>
          <w:rFonts w:ascii="Roboto" w:hAnsi="Roboto"/>
          <w:b/>
          <w:color w:val="4BACC6" w:themeColor="accent5"/>
          <w:sz w:val="23"/>
          <w:szCs w:val="23"/>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is a self-declared sovereign state that is recognized as an autonomous region of Somalia by the international community. Its government regards the territory as the successor state to the State of Somaliland, and seeks self-determination as the Republic of Somaliland.</w:t>
      </w:r>
    </w:p>
    <w:p w14:paraId="5A4BDD77" w14:textId="77777777" w:rsidR="00396E4E" w:rsidRPr="00396E4E" w:rsidRDefault="00396E4E" w:rsidP="00396E4E">
      <w:pPr>
        <w:pStyle w:val="NormalWeb"/>
        <w:shd w:val="clear" w:color="auto" w:fill="FFFFFF"/>
        <w:spacing w:before="0" w:beforeAutospacing="0" w:after="0" w:afterAutospacing="0" w:line="360" w:lineRule="atLeast"/>
        <w:rPr>
          <w:rFonts w:ascii="Roboto" w:hAnsi="Roboto"/>
          <w:b/>
          <w:color w:val="4BACC6" w:themeColor="accent5"/>
          <w:sz w:val="23"/>
          <w:szCs w:val="23"/>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396E4E">
        <w:rPr>
          <w:rFonts w:ascii="Roboto" w:hAnsi="Roboto"/>
          <w:b/>
          <w:color w:val="4BACC6" w:themeColor="accent5"/>
          <w:sz w:val="21"/>
          <w:szCs w:val="21"/>
          <w:bdr w:val="none" w:sz="0" w:space="0" w:color="auto" w:frame="1"/>
          <w:shd w:val="clear" w:color="auto" w:fill="FFFFFF"/>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lastRenderedPageBreak/>
        <w:t>The </w:t>
      </w:r>
      <w:r w:rsidRPr="00396E4E">
        <w:rPr>
          <w:rFonts w:ascii="Roboto" w:hAnsi="Roboto"/>
          <w:b/>
          <w:bCs/>
          <w:color w:val="4BACC6" w:themeColor="accent5"/>
          <w:sz w:val="21"/>
          <w:szCs w:val="21"/>
          <w:bdr w:val="none" w:sz="0" w:space="0" w:color="auto" w:frame="1"/>
          <w:shd w:val="clear" w:color="auto" w:fill="FFFFFF"/>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history of Somaliland</w:t>
      </w:r>
      <w:r w:rsidRPr="00396E4E">
        <w:rPr>
          <w:rFonts w:ascii="Roboto" w:hAnsi="Roboto"/>
          <w:b/>
          <w:color w:val="4BACC6" w:themeColor="accent5"/>
          <w:sz w:val="21"/>
          <w:szCs w:val="21"/>
          <w:bdr w:val="none" w:sz="0" w:space="0" w:color="auto" w:frame="1"/>
          <w:shd w:val="clear" w:color="auto" w:fill="FFFFFF"/>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a region of the eastern horn of Africa bordered by the Pacific Ocean, Gulf of Aden, and the east African land mass, begins with human habitation tens of thousands of years ago. It includes the civilizations of Punt, the Ottomans, and colonial influences from Europe and the Middle East.</w:t>
      </w:r>
    </w:p>
    <w:p w14:paraId="1DE48D40" w14:textId="6CCE9CC8" w:rsidR="00232ACF" w:rsidRPr="00232ACF" w:rsidRDefault="00396E4E" w:rsidP="00232ACF">
      <w:pPr>
        <w:pStyle w:val="HTMLPreformatted"/>
        <w:shd w:val="clear" w:color="auto" w:fill="F8F9FA"/>
        <w:spacing w:line="540" w:lineRule="atLeast"/>
        <w:rPr>
          <w:rStyle w:val="y2iqfc"/>
          <w:rFonts w:ascii="inherit" w:hAnsi="inherit"/>
          <w:color w:val="1F1F1F"/>
          <w:sz w:val="42"/>
          <w:szCs w:val="42"/>
          <w:lang w:val="so-SO"/>
        </w:rPr>
      </w:pPr>
      <w:r w:rsidRPr="00396E4E">
        <w:rPr>
          <w:rFonts w:ascii="Roboto" w:hAnsi="Roboto"/>
          <w:b/>
          <w:bCs/>
          <w:color w:val="4BACC6" w:themeColor="accent5"/>
          <w:sz w:val="23"/>
          <w:szCs w:val="23"/>
          <w:bdr w:val="none" w:sz="0" w:space="0" w:color="auto" w:frame="1"/>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Capital</w:t>
      </w:r>
      <w:r w:rsidRPr="00396E4E">
        <w:rPr>
          <w:rFonts w:ascii="Roboto" w:hAnsi="Roboto"/>
          <w:b/>
          <w:color w:val="4BACC6" w:themeColor="accent5"/>
          <w:sz w:val="23"/>
          <w:szCs w:val="23"/>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Hargeisa</w:t>
      </w:r>
      <w:r w:rsidRPr="00396E4E">
        <w:rPr>
          <w:rFonts w:ascii="Roboto" w:hAnsi="Roboto"/>
          <w:b/>
          <w:color w:val="4BACC6" w:themeColor="accent5"/>
          <w:sz w:val="23"/>
          <w:szCs w:val="23"/>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br/>
      </w:r>
      <w:r w:rsidRPr="00396E4E">
        <w:rPr>
          <w:rFonts w:ascii="Roboto" w:hAnsi="Roboto"/>
          <w:b/>
          <w:bCs/>
          <w:color w:val="4BACC6" w:themeColor="accent5"/>
          <w:sz w:val="23"/>
          <w:szCs w:val="23"/>
          <w:bdr w:val="none" w:sz="0" w:space="0" w:color="auto" w:frame="1"/>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Second language</w:t>
      </w:r>
      <w:r w:rsidRPr="00396E4E">
        <w:rPr>
          <w:rFonts w:ascii="Roboto" w:hAnsi="Roboto"/>
          <w:b/>
          <w:color w:val="4BACC6" w:themeColor="accent5"/>
          <w:sz w:val="23"/>
          <w:szCs w:val="23"/>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Arabic, </w:t>
      </w:r>
      <w:r w:rsidRPr="00396E4E">
        <w:rPr>
          <w:rFonts w:ascii="Roboto" w:hAnsi="Roboto"/>
          <w:b/>
          <w:color w:val="4BACC6" w:themeColor="accent5"/>
          <w:sz w:val="96"/>
          <w:szCs w:val="9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English   totally wrong </w:t>
      </w:r>
      <w:r w:rsidRPr="00396E4E">
        <w:rPr>
          <w:rFonts w:ascii="Roboto" w:hAnsi="Roboto"/>
          <w:b/>
          <w:color w:val="4BACC6" w:themeColor="accent5"/>
          <w:sz w:val="96"/>
          <w:szCs w:val="9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br/>
      </w:r>
      <w:r w:rsidRPr="00396E4E">
        <w:rPr>
          <w:rFonts w:ascii="Roboto" w:hAnsi="Roboto"/>
          <w:b/>
          <w:bCs/>
          <w:color w:val="4BACC6" w:themeColor="accent5"/>
          <w:sz w:val="23"/>
          <w:szCs w:val="23"/>
          <w:bdr w:val="none" w:sz="0" w:space="0" w:color="auto" w:frame="1"/>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Population</w:t>
      </w:r>
      <w:r w:rsidRPr="00396E4E">
        <w:rPr>
          <w:rFonts w:ascii="Roboto" w:hAnsi="Roboto"/>
          <w:b/>
          <w:color w:val="4BACC6" w:themeColor="accent5"/>
          <w:sz w:val="23"/>
          <w:szCs w:val="23"/>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3.508 million (2017)</w:t>
      </w:r>
      <w:r w:rsidRPr="00396E4E">
        <w:rPr>
          <w:rFonts w:ascii="Roboto" w:hAnsi="Roboto"/>
          <w:b/>
          <w:color w:val="4BACC6" w:themeColor="accent5"/>
          <w:sz w:val="23"/>
          <w:szCs w:val="23"/>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br/>
      </w:r>
      <w:r w:rsidRPr="00396E4E">
        <w:rPr>
          <w:rFonts w:ascii="Roboto" w:hAnsi="Roboto"/>
          <w:b/>
          <w:bCs/>
          <w:color w:val="4BACC6" w:themeColor="accent5"/>
          <w:sz w:val="23"/>
          <w:szCs w:val="23"/>
          <w:bdr w:val="none" w:sz="0" w:space="0" w:color="auto" w:frame="1"/>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Currency</w:t>
      </w:r>
      <w:r w:rsidRPr="00396E4E">
        <w:rPr>
          <w:rFonts w:ascii="Roboto" w:hAnsi="Roboto"/>
          <w:b/>
          <w:color w:val="4BACC6" w:themeColor="accent5"/>
          <w:sz w:val="23"/>
          <w:szCs w:val="23"/>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Shilling</w:t>
      </w:r>
      <w:r>
        <w:rPr>
          <w:rFonts w:ascii="Roboto" w:hAnsi="Roboto"/>
          <w:b/>
          <w:color w:val="4BACC6" w:themeColor="accent5"/>
          <w:sz w:val="23"/>
          <w:szCs w:val="23"/>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ab/>
      </w:r>
      <w:r>
        <w:rPr>
          <w:rFonts w:ascii="Roboto" w:hAnsi="Roboto"/>
          <w:b/>
          <w:color w:val="4BACC6" w:themeColor="accent5"/>
          <w:sz w:val="23"/>
          <w:szCs w:val="23"/>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ab/>
      </w:r>
      <w:r>
        <w:rPr>
          <w:rFonts w:ascii="Roboto" w:hAnsi="Roboto"/>
          <w:b/>
          <w:color w:val="4BACC6" w:themeColor="accent5"/>
          <w:sz w:val="23"/>
          <w:szCs w:val="23"/>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ab/>
      </w:r>
      <w:r>
        <w:rPr>
          <w:rFonts w:ascii="Roboto" w:hAnsi="Roboto"/>
          <w:b/>
          <w:color w:val="4BACC6" w:themeColor="accent5"/>
          <w:sz w:val="23"/>
          <w:szCs w:val="23"/>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ab/>
      </w:r>
      <w:r>
        <w:rPr>
          <w:rFonts w:ascii="Roboto" w:hAnsi="Roboto"/>
          <w:b/>
          <w:color w:val="4BACC6" w:themeColor="accent5"/>
          <w:sz w:val="23"/>
          <w:szCs w:val="23"/>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ab/>
      </w:r>
      <w:r w:rsidRPr="00232ACF">
        <w:rPr>
          <w:rStyle w:val="y2iqfc"/>
          <w:rFonts w:ascii="inherit" w:hAnsi="inherit"/>
          <w:b/>
          <w:bCs/>
          <w:color w:val="1F1F1F"/>
          <w:sz w:val="42"/>
          <w:szCs w:val="42"/>
          <w:lang w:val="so-SO"/>
        </w:rPr>
        <w:t>Aqoonsiga iyo J</w:t>
      </w:r>
      <w:proofErr w:type="spellStart"/>
      <w:r w:rsidR="00232ACF" w:rsidRPr="00232ACF">
        <w:rPr>
          <w:rStyle w:val="y2iqfc"/>
          <w:rFonts w:ascii="inherit" w:hAnsi="inherit"/>
          <w:b/>
          <w:bCs/>
          <w:color w:val="1F1F1F"/>
          <w:sz w:val="42"/>
          <w:szCs w:val="42"/>
        </w:rPr>
        <w:t>ir</w:t>
      </w:r>
      <w:proofErr w:type="spellEnd"/>
      <w:r w:rsidRPr="00232ACF">
        <w:rPr>
          <w:rStyle w:val="y2iqfc"/>
          <w:rFonts w:ascii="inherit" w:hAnsi="inherit"/>
          <w:b/>
          <w:bCs/>
          <w:color w:val="1F1F1F"/>
          <w:sz w:val="42"/>
          <w:szCs w:val="42"/>
          <w:lang w:val="so-SO"/>
        </w:rPr>
        <w:t xml:space="preserve">itaanka </w:t>
      </w:r>
      <w:r w:rsidR="00232ACF" w:rsidRPr="00232ACF">
        <w:rPr>
          <w:rStyle w:val="y2iqfc"/>
          <w:rFonts w:ascii="inherit" w:hAnsi="inherit"/>
          <w:b/>
          <w:bCs/>
          <w:color w:val="1F1F1F"/>
          <w:sz w:val="42"/>
          <w:szCs w:val="42"/>
        </w:rPr>
        <w:t xml:space="preserve">Qaranka </w:t>
      </w:r>
      <w:r w:rsidRPr="00232ACF">
        <w:rPr>
          <w:rStyle w:val="y2iqfc"/>
          <w:rFonts w:ascii="inherit" w:hAnsi="inherit"/>
          <w:b/>
          <w:bCs/>
          <w:color w:val="1F1F1F"/>
          <w:sz w:val="42"/>
          <w:szCs w:val="42"/>
          <w:lang w:val="so-SO"/>
        </w:rPr>
        <w:t>Somaliland</w:t>
      </w:r>
      <w:r>
        <w:rPr>
          <w:rStyle w:val="y2iqfc"/>
          <w:rFonts w:ascii="inherit" w:hAnsi="inherit"/>
          <w:color w:val="1F1F1F"/>
          <w:sz w:val="42"/>
          <w:szCs w:val="42"/>
          <w:lang w:val="so-SO"/>
        </w:rPr>
        <w:t xml:space="preserve"> </w:t>
      </w:r>
    </w:p>
    <w:p w14:paraId="640B96C1" w14:textId="77777777" w:rsidR="00232ACF" w:rsidRPr="00232ACF" w:rsidRDefault="00232ACF" w:rsidP="00232ACF">
      <w:pPr>
        <w:pStyle w:val="HTMLPreformatted"/>
        <w:shd w:val="clear" w:color="auto" w:fill="F8F9FA"/>
        <w:spacing w:line="540" w:lineRule="atLeast"/>
        <w:rPr>
          <w:rStyle w:val="y2iqfc"/>
          <w:rFonts w:ascii="inherit" w:hAnsi="inherit"/>
          <w:color w:val="1F1F1F"/>
          <w:sz w:val="42"/>
          <w:szCs w:val="42"/>
          <w:lang w:val="so-SO"/>
        </w:rPr>
      </w:pPr>
    </w:p>
    <w:p w14:paraId="2BA36765" w14:textId="64B16469" w:rsidR="00232ACF" w:rsidRPr="00232ACF" w:rsidRDefault="00232ACF" w:rsidP="00232ACF">
      <w:pPr>
        <w:pStyle w:val="HTMLPreformatted"/>
        <w:shd w:val="clear" w:color="auto" w:fill="F8F9FA"/>
        <w:spacing w:line="540" w:lineRule="atLeast"/>
        <w:rPr>
          <w:rStyle w:val="y2iqfc"/>
          <w:rFonts w:ascii="inherit" w:hAnsi="inherit"/>
          <w:color w:val="1F1F1F"/>
          <w:sz w:val="42"/>
          <w:szCs w:val="42"/>
          <w:lang w:val="so-SO"/>
        </w:rPr>
      </w:pPr>
      <w:r w:rsidRPr="00232ACF">
        <w:rPr>
          <w:rStyle w:val="y2iqfc"/>
          <w:rFonts w:ascii="inherit" w:hAnsi="inherit"/>
          <w:color w:val="1F1F1F"/>
          <w:sz w:val="42"/>
          <w:szCs w:val="42"/>
          <w:lang w:val="so-SO"/>
        </w:rPr>
        <w:t xml:space="preserve">Dalka maanta loo yaqaan Jamhuuriyadda Somaliland waa qaran qaanuuniya </w:t>
      </w:r>
      <w:r w:rsidR="00CF4143" w:rsidRPr="00CF4143">
        <w:rPr>
          <w:rStyle w:val="y2iqfc"/>
          <w:rFonts w:ascii="inherit" w:hAnsi="inherit"/>
          <w:color w:val="1F1F1F"/>
          <w:sz w:val="42"/>
          <w:szCs w:val="42"/>
          <w:lang w:val="so-SO"/>
        </w:rPr>
        <w:t>oo</w:t>
      </w:r>
      <w:r w:rsidRPr="00232ACF">
        <w:rPr>
          <w:rStyle w:val="y2iqfc"/>
          <w:rFonts w:ascii="inherit" w:hAnsi="inherit"/>
          <w:color w:val="1F1F1F"/>
          <w:sz w:val="42"/>
          <w:szCs w:val="42"/>
          <w:lang w:val="so-SO"/>
        </w:rPr>
        <w:t xml:space="preserve"> caalami ah oo xornimad</w:t>
      </w:r>
      <w:r w:rsidR="00CF4143" w:rsidRPr="00CF4143">
        <w:rPr>
          <w:rStyle w:val="y2iqfc"/>
          <w:rFonts w:ascii="inherit" w:hAnsi="inherit"/>
          <w:color w:val="1F1F1F"/>
          <w:sz w:val="42"/>
          <w:szCs w:val="42"/>
          <w:lang w:val="so-SO"/>
        </w:rPr>
        <w:t>iisa</w:t>
      </w:r>
      <w:r w:rsidRPr="00232ACF">
        <w:rPr>
          <w:rStyle w:val="y2iqfc"/>
          <w:rFonts w:ascii="inherit" w:hAnsi="inherit"/>
          <w:color w:val="1F1F1F"/>
          <w:sz w:val="42"/>
          <w:szCs w:val="42"/>
          <w:lang w:val="so-SO"/>
        </w:rPr>
        <w:t xml:space="preserve"> ka qaadatay Boqortooyadii Ingiriiska 26kii Juun 1960kii. ee maaha mid cusub ama mansab cusub.</w:t>
      </w:r>
      <w:r w:rsidR="00CF4143" w:rsidRPr="00CF4143">
        <w:rPr>
          <w:rStyle w:val="y2iqfc"/>
          <w:rFonts w:ascii="inherit" w:hAnsi="inherit"/>
          <w:color w:val="1F1F1F"/>
          <w:sz w:val="42"/>
          <w:szCs w:val="42"/>
          <w:lang w:val="so-SO"/>
        </w:rPr>
        <w:t xml:space="preserve"> 20 sano oo sheegasho ah gumaysi ah burbur dil dhac iyo boob waxy </w:t>
      </w:r>
      <w:r w:rsidR="00CF4143">
        <w:rPr>
          <w:rStyle w:val="y2iqfc"/>
          <w:rFonts w:ascii="inherit" w:hAnsi="inherit"/>
          <w:color w:val="1F1F1F"/>
          <w:sz w:val="42"/>
          <w:szCs w:val="42"/>
          <w:lang w:val="so-SO"/>
        </w:rPr>
        <w:t>Ku</w:t>
      </w:r>
      <w:r w:rsidR="00CF4143" w:rsidRPr="00CF4143">
        <w:rPr>
          <w:rStyle w:val="y2iqfc"/>
          <w:rFonts w:ascii="inherit" w:hAnsi="inherit"/>
          <w:color w:val="1F1F1F"/>
          <w:sz w:val="42"/>
          <w:szCs w:val="42"/>
          <w:lang w:val="so-SO"/>
        </w:rPr>
        <w:t xml:space="preserve"> guulaysatey </w:t>
      </w:r>
      <w:r w:rsidR="00CF4143" w:rsidRPr="00232ACF">
        <w:rPr>
          <w:rStyle w:val="y2iqfc"/>
          <w:rFonts w:ascii="inherit" w:hAnsi="inherit"/>
          <w:color w:val="1F1F1F"/>
          <w:sz w:val="42"/>
          <w:szCs w:val="42"/>
          <w:lang w:val="so-SO"/>
        </w:rPr>
        <w:t>eryiddii ciidan</w:t>
      </w:r>
      <w:r w:rsidR="00CF4143" w:rsidRPr="00CF4143">
        <w:rPr>
          <w:rStyle w:val="y2iqfc"/>
          <w:rFonts w:ascii="inherit" w:hAnsi="inherit"/>
          <w:color w:val="1F1F1F"/>
          <w:sz w:val="42"/>
          <w:szCs w:val="42"/>
          <w:lang w:val="so-SO"/>
        </w:rPr>
        <w:t xml:space="preserve">kii </w:t>
      </w:r>
      <w:r w:rsidR="00CF4143" w:rsidRPr="00232ACF">
        <w:rPr>
          <w:rStyle w:val="y2iqfc"/>
          <w:rFonts w:ascii="inherit" w:hAnsi="inherit"/>
          <w:color w:val="1F1F1F"/>
          <w:sz w:val="42"/>
          <w:szCs w:val="42"/>
          <w:lang w:val="so-SO"/>
        </w:rPr>
        <w:t xml:space="preserve">sharci darada </w:t>
      </w:r>
      <w:r w:rsidR="00CF4143" w:rsidRPr="00CF4143">
        <w:rPr>
          <w:rStyle w:val="y2iqfc"/>
          <w:rFonts w:ascii="inherit" w:hAnsi="inherit"/>
          <w:color w:val="1F1F1F"/>
          <w:sz w:val="42"/>
          <w:szCs w:val="42"/>
          <w:lang w:val="so-SO"/>
        </w:rPr>
        <w:t>k</w:t>
      </w:r>
      <w:r w:rsidR="00CF4143" w:rsidRPr="00232ACF">
        <w:rPr>
          <w:rStyle w:val="y2iqfc"/>
          <w:rFonts w:ascii="inherit" w:hAnsi="inherit"/>
          <w:color w:val="1F1F1F"/>
          <w:sz w:val="42"/>
          <w:szCs w:val="42"/>
          <w:lang w:val="so-SO"/>
        </w:rPr>
        <w:t>u qabsaday 18 May 1991</w:t>
      </w:r>
      <w:r w:rsidR="00CF4143" w:rsidRPr="00CF4143">
        <w:rPr>
          <w:rStyle w:val="y2iqfc"/>
          <w:rFonts w:ascii="inherit" w:hAnsi="inherit"/>
          <w:color w:val="1F1F1F"/>
          <w:sz w:val="42"/>
          <w:szCs w:val="42"/>
          <w:lang w:val="so-SO"/>
        </w:rPr>
        <w:t xml:space="preserve">shirkii Burco </w:t>
      </w:r>
      <w:r w:rsidR="00CF4143" w:rsidRPr="00232ACF">
        <w:rPr>
          <w:rStyle w:val="y2iqfc"/>
          <w:rFonts w:ascii="inherit" w:hAnsi="inherit"/>
          <w:color w:val="1F1F1F"/>
          <w:sz w:val="42"/>
          <w:szCs w:val="42"/>
          <w:lang w:val="so-SO"/>
        </w:rPr>
        <w:t xml:space="preserve">Somaliland waxay ku dhaqaaqday </w:t>
      </w:r>
      <w:r w:rsidR="00CF4143" w:rsidRPr="00CF4143">
        <w:rPr>
          <w:rStyle w:val="y2iqfc"/>
          <w:rFonts w:ascii="inherit" w:hAnsi="inherit"/>
          <w:color w:val="1F1F1F"/>
          <w:sz w:val="42"/>
          <w:szCs w:val="42"/>
          <w:lang w:val="so-SO"/>
        </w:rPr>
        <w:t xml:space="preserve">dhimaha </w:t>
      </w:r>
      <w:r w:rsidR="00CF4143" w:rsidRPr="00232ACF">
        <w:rPr>
          <w:rStyle w:val="y2iqfc"/>
          <w:rFonts w:ascii="inherit" w:hAnsi="inherit"/>
          <w:color w:val="1F1F1F"/>
          <w:sz w:val="42"/>
          <w:szCs w:val="42"/>
          <w:lang w:val="so-SO"/>
        </w:rPr>
        <w:t>qarannimadeeda</w:t>
      </w:r>
    </w:p>
    <w:p w14:paraId="36C25C24" w14:textId="77777777" w:rsidR="00232ACF" w:rsidRPr="00232ACF" w:rsidRDefault="00232ACF" w:rsidP="00232ACF">
      <w:pPr>
        <w:pStyle w:val="HTMLPreformatted"/>
        <w:shd w:val="clear" w:color="auto" w:fill="F8F9FA"/>
        <w:spacing w:line="540" w:lineRule="atLeast"/>
        <w:rPr>
          <w:rStyle w:val="y2iqfc"/>
          <w:rFonts w:ascii="inherit" w:hAnsi="inherit"/>
          <w:color w:val="1F1F1F"/>
          <w:sz w:val="42"/>
          <w:szCs w:val="42"/>
          <w:lang w:val="so-SO"/>
        </w:rPr>
      </w:pPr>
    </w:p>
    <w:p w14:paraId="5955B1BC" w14:textId="04660F3A" w:rsidR="00232ACF" w:rsidRPr="00232ACF" w:rsidRDefault="00232ACF" w:rsidP="00232ACF">
      <w:pPr>
        <w:pStyle w:val="HTMLPreformatted"/>
        <w:shd w:val="clear" w:color="auto" w:fill="F8F9FA"/>
        <w:spacing w:line="540" w:lineRule="atLeast"/>
        <w:rPr>
          <w:rStyle w:val="y2iqfc"/>
          <w:rFonts w:ascii="inherit" w:hAnsi="inherit"/>
          <w:color w:val="1F1F1F"/>
          <w:sz w:val="42"/>
          <w:szCs w:val="42"/>
          <w:lang w:val="so-SO"/>
        </w:rPr>
      </w:pPr>
      <w:r w:rsidRPr="00232ACF">
        <w:rPr>
          <w:rStyle w:val="y2iqfc"/>
          <w:rFonts w:ascii="inherit" w:hAnsi="inherit"/>
          <w:color w:val="1F1F1F"/>
          <w:sz w:val="42"/>
          <w:szCs w:val="42"/>
          <w:lang w:val="so-SO"/>
        </w:rPr>
        <w:t xml:space="preserve">Falkani waa mid ka tarjumayaa rabitaanka cad ee joogtada ah ee dadkeeda, oo lagu muujiyay is-afgarad </w:t>
      </w:r>
      <w:r w:rsidRPr="00232ACF">
        <w:rPr>
          <w:rStyle w:val="y2iqfc"/>
          <w:rFonts w:ascii="inherit" w:hAnsi="inherit"/>
          <w:color w:val="1F1F1F"/>
          <w:sz w:val="42"/>
          <w:szCs w:val="42"/>
          <w:lang w:val="so-SO"/>
        </w:rPr>
        <w:lastRenderedPageBreak/>
        <w:t>siyaasadeed, habraacyo dastuuri ah, iyo maamul dimoqraadi ah.</w:t>
      </w:r>
    </w:p>
    <w:p w14:paraId="47905F46" w14:textId="77777777" w:rsidR="00232ACF" w:rsidRPr="00232ACF" w:rsidRDefault="00232ACF" w:rsidP="00232ACF">
      <w:pPr>
        <w:pStyle w:val="HTMLPreformatted"/>
        <w:shd w:val="clear" w:color="auto" w:fill="F8F9FA"/>
        <w:spacing w:line="540" w:lineRule="atLeast"/>
        <w:rPr>
          <w:rStyle w:val="y2iqfc"/>
          <w:rFonts w:ascii="inherit" w:hAnsi="inherit"/>
          <w:color w:val="1F1F1F"/>
          <w:sz w:val="42"/>
          <w:szCs w:val="42"/>
          <w:lang w:val="so-SO"/>
        </w:rPr>
      </w:pPr>
    </w:p>
    <w:p w14:paraId="4888B08E" w14:textId="4DF15EB2" w:rsidR="00232ACF" w:rsidRDefault="00232ACF" w:rsidP="00232ACF">
      <w:pPr>
        <w:pStyle w:val="HTMLPreformatted"/>
        <w:shd w:val="clear" w:color="auto" w:fill="F8F9FA"/>
        <w:spacing w:line="540" w:lineRule="atLeast"/>
        <w:rPr>
          <w:rStyle w:val="y2iqfc"/>
          <w:rFonts w:ascii="inherit" w:hAnsi="inherit"/>
          <w:color w:val="1F1F1F"/>
          <w:sz w:val="42"/>
          <w:szCs w:val="42"/>
          <w:lang w:val="so-SO"/>
        </w:rPr>
      </w:pPr>
      <w:r w:rsidRPr="00232ACF">
        <w:rPr>
          <w:rStyle w:val="y2iqfc"/>
          <w:rFonts w:ascii="inherit" w:hAnsi="inherit"/>
          <w:color w:val="1F1F1F"/>
          <w:sz w:val="42"/>
          <w:szCs w:val="42"/>
          <w:lang w:val="so-SO"/>
        </w:rPr>
        <w:t xml:space="preserve">-kii, magaca “Jamhuuriyadda Somaliland” waxa si joogto ah loo isticmaalayey </w:t>
      </w:r>
      <w:r w:rsidR="00CF4143" w:rsidRPr="00232ACF">
        <w:rPr>
          <w:rStyle w:val="y2iqfc"/>
          <w:rFonts w:ascii="inherit" w:hAnsi="inherit"/>
          <w:color w:val="1F1F1F"/>
          <w:sz w:val="42"/>
          <w:szCs w:val="42"/>
          <w:lang w:val="so-SO"/>
        </w:rPr>
        <w:t>Tan iyo 1991</w:t>
      </w:r>
      <w:r w:rsidR="00CF4143" w:rsidRPr="00CF4143">
        <w:rPr>
          <w:rStyle w:val="y2iqfc"/>
          <w:rFonts w:ascii="inherit" w:hAnsi="inherit"/>
          <w:color w:val="1F1F1F"/>
          <w:sz w:val="42"/>
          <w:szCs w:val="42"/>
          <w:lang w:val="so-SO"/>
        </w:rPr>
        <w:t xml:space="preserve"> dibu nolaynta dalkeeda iyo</w:t>
      </w:r>
      <w:r w:rsidRPr="00232ACF">
        <w:rPr>
          <w:rStyle w:val="y2iqfc"/>
          <w:rFonts w:ascii="inherit" w:hAnsi="inherit"/>
          <w:color w:val="1F1F1F"/>
          <w:sz w:val="42"/>
          <w:szCs w:val="42"/>
          <w:lang w:val="so-SO"/>
        </w:rPr>
        <w:t xml:space="preserve"> qaranimada</w:t>
      </w:r>
      <w:r w:rsidR="00CF4143" w:rsidRPr="00CF4143">
        <w:rPr>
          <w:rStyle w:val="y2iqfc"/>
          <w:rFonts w:ascii="inherit" w:hAnsi="inherit"/>
          <w:color w:val="1F1F1F"/>
          <w:sz w:val="42"/>
          <w:szCs w:val="42"/>
          <w:lang w:val="so-SO"/>
        </w:rPr>
        <w:t xml:space="preserve"> umadnimo</w:t>
      </w:r>
      <w:r w:rsidRPr="00232ACF">
        <w:rPr>
          <w:rStyle w:val="y2iqfc"/>
          <w:rFonts w:ascii="inherit" w:hAnsi="inherit"/>
          <w:color w:val="1F1F1F"/>
          <w:sz w:val="42"/>
          <w:szCs w:val="42"/>
          <w:lang w:val="so-SO"/>
        </w:rPr>
        <w:t xml:space="preserve">. Somaliland waa hal dal, hal qaran iyo hal dhul </w:t>
      </w:r>
      <w:r w:rsidRPr="00CF4143">
        <w:rPr>
          <w:rStyle w:val="y2iqfc"/>
          <w:rFonts w:ascii="inherit" w:hAnsi="inherit"/>
          <w:color w:val="1F1F1F"/>
          <w:sz w:val="42"/>
          <w:szCs w:val="42"/>
          <w:lang w:val="so-SO"/>
        </w:rPr>
        <w:t>oo</w:t>
      </w:r>
      <w:r w:rsidR="00CF4143" w:rsidRPr="00CF4143">
        <w:rPr>
          <w:rStyle w:val="y2iqfc"/>
          <w:rFonts w:ascii="inherit" w:hAnsi="inherit"/>
          <w:color w:val="1F1F1F"/>
          <w:sz w:val="42"/>
          <w:szCs w:val="42"/>
          <w:lang w:val="so-SO"/>
        </w:rPr>
        <w:t xml:space="preserve"> ku</w:t>
      </w:r>
      <w:r w:rsidRPr="00232ACF">
        <w:rPr>
          <w:rStyle w:val="y2iqfc"/>
          <w:rFonts w:ascii="inherit" w:hAnsi="inherit"/>
          <w:color w:val="1F1F1F"/>
          <w:sz w:val="42"/>
          <w:szCs w:val="42"/>
          <w:lang w:val="so-SO"/>
        </w:rPr>
        <w:t xml:space="preserve"> cayima</w:t>
      </w:r>
      <w:r w:rsidR="00CF4143" w:rsidRPr="00CF4143">
        <w:rPr>
          <w:rStyle w:val="y2iqfc"/>
          <w:rFonts w:ascii="inherit" w:hAnsi="inherit"/>
          <w:color w:val="1F1F1F"/>
          <w:sz w:val="42"/>
          <w:szCs w:val="42"/>
          <w:lang w:val="so-SO"/>
        </w:rPr>
        <w:t>n khariidadaha Africa</w:t>
      </w:r>
      <w:r w:rsidRPr="00232ACF">
        <w:rPr>
          <w:rStyle w:val="y2iqfc"/>
          <w:rFonts w:ascii="inherit" w:hAnsi="inherit"/>
          <w:color w:val="1F1F1F"/>
          <w:sz w:val="42"/>
          <w:szCs w:val="42"/>
          <w:lang w:val="so-SO"/>
        </w:rPr>
        <w:t xml:space="preserve"> oo lagu maamulo </w:t>
      </w:r>
      <w:r w:rsidRPr="00CF4143">
        <w:rPr>
          <w:rStyle w:val="y2iqfc"/>
          <w:rFonts w:ascii="inherit" w:hAnsi="inherit"/>
          <w:color w:val="1F1F1F"/>
          <w:sz w:val="42"/>
          <w:szCs w:val="42"/>
          <w:lang w:val="so-SO"/>
        </w:rPr>
        <w:t>nidaam</w:t>
      </w:r>
      <w:r w:rsidRPr="00232ACF">
        <w:rPr>
          <w:rStyle w:val="y2iqfc"/>
          <w:rFonts w:ascii="inherit" w:hAnsi="inherit"/>
          <w:color w:val="1F1F1F"/>
          <w:sz w:val="42"/>
          <w:szCs w:val="42"/>
          <w:lang w:val="so-SO"/>
        </w:rPr>
        <w:t xml:space="preserve">o dimuqraadi ah. Meeqaamkeedu maaha gooni-isu-taag, waa dal madax-bannaan oo hore u jiray oo </w:t>
      </w:r>
      <w:r w:rsidR="002F6663" w:rsidRPr="002F6663">
        <w:rPr>
          <w:rStyle w:val="y2iqfc"/>
          <w:rFonts w:ascii="inherit" w:hAnsi="inherit"/>
          <w:color w:val="1F1F1F"/>
          <w:sz w:val="42"/>
          <w:szCs w:val="42"/>
          <w:lang w:val="so-SO"/>
        </w:rPr>
        <w:t>jiritaankiisu</w:t>
      </w:r>
      <w:r w:rsidRPr="00232ACF">
        <w:rPr>
          <w:rStyle w:val="y2iqfc"/>
          <w:rFonts w:ascii="inherit" w:hAnsi="inherit"/>
          <w:color w:val="1F1F1F"/>
          <w:sz w:val="42"/>
          <w:szCs w:val="42"/>
          <w:lang w:val="so-SO"/>
        </w:rPr>
        <w:t xml:space="preserve"> ka horre</w:t>
      </w:r>
      <w:r w:rsidR="002F6663" w:rsidRPr="002F6663">
        <w:rPr>
          <w:rStyle w:val="y2iqfc"/>
          <w:rFonts w:ascii="inherit" w:hAnsi="inherit"/>
          <w:color w:val="1F1F1F"/>
          <w:sz w:val="42"/>
          <w:szCs w:val="42"/>
          <w:lang w:val="so-SO"/>
        </w:rPr>
        <w:t>e</w:t>
      </w:r>
      <w:r w:rsidRPr="00232ACF">
        <w:rPr>
          <w:rStyle w:val="y2iqfc"/>
          <w:rFonts w:ascii="inherit" w:hAnsi="inherit"/>
          <w:color w:val="1F1F1F"/>
          <w:sz w:val="42"/>
          <w:szCs w:val="42"/>
          <w:lang w:val="so-SO"/>
        </w:rPr>
        <w:t>y</w:t>
      </w:r>
      <w:r w:rsidR="002F6663" w:rsidRPr="002F6663">
        <w:rPr>
          <w:rStyle w:val="y2iqfc"/>
          <w:rFonts w:ascii="inherit" w:hAnsi="inherit"/>
          <w:color w:val="1F1F1F"/>
          <w:sz w:val="42"/>
          <w:szCs w:val="42"/>
          <w:lang w:val="so-SO"/>
        </w:rPr>
        <w:t>e</w:t>
      </w:r>
      <w:r w:rsidRPr="00232ACF">
        <w:rPr>
          <w:rStyle w:val="y2iqfc"/>
          <w:rFonts w:ascii="inherit" w:hAnsi="inherit"/>
          <w:color w:val="1F1F1F"/>
          <w:sz w:val="42"/>
          <w:szCs w:val="42"/>
          <w:lang w:val="so-SO"/>
        </w:rPr>
        <w:t>y 1960-kii.</w:t>
      </w:r>
    </w:p>
    <w:p w14:paraId="3DE23DAF" w14:textId="4BCB46ED" w:rsidR="00396E4E" w:rsidRDefault="00396E4E" w:rsidP="00232ACF">
      <w:pPr>
        <w:pStyle w:val="HTMLPreformatted"/>
        <w:shd w:val="clear" w:color="auto" w:fill="F8F9FA"/>
        <w:spacing w:line="540" w:lineRule="atLeast"/>
        <w:rPr>
          <w:rStyle w:val="y2iqfc"/>
          <w:rFonts w:ascii="inherit" w:hAnsi="inherit"/>
          <w:color w:val="1F1F1F"/>
          <w:sz w:val="42"/>
          <w:szCs w:val="42"/>
          <w:lang w:val="so-SO"/>
        </w:rPr>
      </w:pPr>
      <w:r>
        <w:rPr>
          <w:rStyle w:val="y2iqfc"/>
          <w:rFonts w:ascii="inherit" w:hAnsi="inherit"/>
          <w:color w:val="1F1F1F"/>
          <w:sz w:val="42"/>
          <w:szCs w:val="42"/>
          <w:lang w:val="so-SO"/>
        </w:rPr>
        <w:t xml:space="preserve">3. Awood </w:t>
      </w:r>
      <w:r w:rsidR="002F6663">
        <w:rPr>
          <w:rStyle w:val="y2iqfc"/>
          <w:rFonts w:ascii="inherit" w:hAnsi="inherit"/>
          <w:color w:val="1F1F1F"/>
          <w:sz w:val="42"/>
          <w:szCs w:val="42"/>
          <w:lang w:val="so-SO"/>
        </w:rPr>
        <w:t>Heshiis</w:t>
      </w:r>
      <w:r w:rsidR="002F6663" w:rsidRPr="002F6663">
        <w:rPr>
          <w:rStyle w:val="y2iqfc"/>
          <w:rFonts w:ascii="inherit" w:hAnsi="inherit"/>
          <w:color w:val="1F1F1F"/>
          <w:sz w:val="42"/>
          <w:szCs w:val="42"/>
          <w:lang w:val="so-SO"/>
        </w:rPr>
        <w:t>eedyda</w:t>
      </w:r>
      <w:r w:rsidR="002F6663">
        <w:rPr>
          <w:rStyle w:val="y2iqfc"/>
          <w:rFonts w:ascii="inherit" w:hAnsi="inherit"/>
          <w:color w:val="1F1F1F"/>
          <w:sz w:val="42"/>
          <w:szCs w:val="42"/>
          <w:lang w:val="so-SO"/>
        </w:rPr>
        <w:t xml:space="preserve"> </w:t>
      </w:r>
      <w:r w:rsidR="002F6663" w:rsidRPr="002F6663">
        <w:rPr>
          <w:rStyle w:val="y2iqfc"/>
          <w:rFonts w:ascii="inherit" w:hAnsi="inherit"/>
          <w:color w:val="1F1F1F"/>
          <w:sz w:val="42"/>
          <w:szCs w:val="42"/>
          <w:lang w:val="so-SO"/>
        </w:rPr>
        <w:t>caalamiga</w:t>
      </w:r>
      <w:r w:rsidR="002F6663">
        <w:rPr>
          <w:rStyle w:val="y2iqfc"/>
          <w:rFonts w:ascii="inherit" w:hAnsi="inherit"/>
          <w:color w:val="1F1F1F"/>
          <w:sz w:val="42"/>
          <w:szCs w:val="42"/>
          <w:lang w:val="so-SO"/>
        </w:rPr>
        <w:t xml:space="preserve"> </w:t>
      </w:r>
      <w:r w:rsidR="002F6663" w:rsidRPr="002F6663">
        <w:rPr>
          <w:rStyle w:val="y2iqfc"/>
          <w:rFonts w:ascii="inherit" w:hAnsi="inherit"/>
          <w:color w:val="1F1F1F"/>
          <w:sz w:val="42"/>
          <w:szCs w:val="42"/>
          <w:lang w:val="so-SO"/>
        </w:rPr>
        <w:t>ee</w:t>
      </w:r>
      <w:r w:rsidR="002F6663">
        <w:rPr>
          <w:rStyle w:val="y2iqfc"/>
          <w:rFonts w:ascii="inherit" w:hAnsi="inherit"/>
          <w:color w:val="1F1F1F"/>
          <w:sz w:val="42"/>
          <w:szCs w:val="42"/>
        </w:rPr>
        <w:t xml:space="preserve"> Somaliland.</w:t>
      </w:r>
      <w:r w:rsidR="002F6663" w:rsidRPr="002F6663">
        <w:rPr>
          <w:rStyle w:val="y2iqfc"/>
          <w:rFonts w:ascii="inherit" w:hAnsi="inherit"/>
          <w:color w:val="1F1F1F"/>
          <w:sz w:val="42"/>
          <w:szCs w:val="42"/>
          <w:lang w:val="so-SO"/>
        </w:rPr>
        <w:t xml:space="preserve"> </w:t>
      </w:r>
      <w:r>
        <w:rPr>
          <w:rStyle w:val="y2iqfc"/>
          <w:rFonts w:ascii="inherit" w:hAnsi="inherit"/>
          <w:color w:val="1F1F1F"/>
          <w:sz w:val="42"/>
          <w:szCs w:val="42"/>
          <w:lang w:val="so-SO"/>
        </w:rPr>
        <w:t>Diiwaangelinta Qaramada Midoobay (Qodobka 102)</w:t>
      </w:r>
    </w:p>
    <w:p w14:paraId="2B654854" w14:textId="73A4F901" w:rsidR="00396E4E" w:rsidRPr="00396E4E" w:rsidRDefault="00396E4E" w:rsidP="00396E4E">
      <w:pPr>
        <w:pStyle w:val="HTMLPreformatted"/>
        <w:shd w:val="clear" w:color="auto" w:fill="F8F9FA"/>
        <w:spacing w:line="540" w:lineRule="atLeast"/>
        <w:rPr>
          <w:rFonts w:ascii="inherit" w:hAnsi="inherit"/>
          <w:color w:val="1F1F1F"/>
          <w:sz w:val="42"/>
          <w:szCs w:val="42"/>
          <w:lang w:val="so-SO"/>
        </w:rPr>
      </w:pPr>
      <w:r>
        <w:rPr>
          <w:rStyle w:val="y2iqfc"/>
          <w:rFonts w:ascii="inherit" w:hAnsi="inherit"/>
          <w:color w:val="1F1F1F"/>
          <w:sz w:val="42"/>
          <w:szCs w:val="42"/>
          <w:lang w:val="so-SO"/>
        </w:rPr>
        <w:t>Qaranimada Somaliland iyo awoodeeda heshiis</w:t>
      </w:r>
      <w:r w:rsidR="002F6663" w:rsidRPr="002F6663">
        <w:rPr>
          <w:rStyle w:val="y2iqfc"/>
          <w:rFonts w:ascii="inherit" w:hAnsi="inherit"/>
          <w:color w:val="1F1F1F"/>
          <w:sz w:val="42"/>
          <w:szCs w:val="42"/>
          <w:lang w:val="so-SO"/>
        </w:rPr>
        <w:t xml:space="preserve"> ee</w:t>
      </w:r>
      <w:r>
        <w:rPr>
          <w:rStyle w:val="y2iqfc"/>
          <w:rFonts w:ascii="inherit" w:hAnsi="inherit"/>
          <w:color w:val="1F1F1F"/>
          <w:sz w:val="42"/>
          <w:szCs w:val="42"/>
          <w:lang w:val="so-SO"/>
        </w:rPr>
        <w:t xml:space="preserve"> 1960-kii</w:t>
      </w:r>
      <w:r w:rsidR="002F6663" w:rsidRPr="002F6663">
        <w:rPr>
          <w:rStyle w:val="y2iqfc"/>
          <w:rFonts w:ascii="inherit" w:hAnsi="inherit"/>
          <w:color w:val="1F1F1F"/>
          <w:sz w:val="42"/>
          <w:szCs w:val="42"/>
          <w:lang w:val="so-SO"/>
        </w:rPr>
        <w:t xml:space="preserve"> iyo kahor</w:t>
      </w:r>
      <w:r>
        <w:rPr>
          <w:rStyle w:val="y2iqfc"/>
          <w:rFonts w:ascii="inherit" w:hAnsi="inherit"/>
          <w:color w:val="1F1F1F"/>
          <w:sz w:val="42"/>
          <w:szCs w:val="42"/>
          <w:lang w:val="so-SO"/>
        </w:rPr>
        <w:t xml:space="preserve"> waxa caddaynaya heshiisyada caalamiga ah ee lagu soo </w:t>
      </w:r>
      <w:r w:rsidR="00232ACF" w:rsidRPr="00232ACF">
        <w:rPr>
          <w:rStyle w:val="y2iqfc"/>
          <w:rFonts w:ascii="inherit" w:hAnsi="inherit"/>
          <w:color w:val="1F1F1F"/>
          <w:sz w:val="42"/>
          <w:szCs w:val="42"/>
          <w:lang w:val="so-SO"/>
        </w:rPr>
        <w:t>diiwaaangaliyey</w:t>
      </w:r>
      <w:r>
        <w:rPr>
          <w:rStyle w:val="y2iqfc"/>
          <w:rFonts w:ascii="inherit" w:hAnsi="inherit"/>
          <w:color w:val="1F1F1F"/>
          <w:sz w:val="42"/>
          <w:szCs w:val="42"/>
          <w:lang w:val="so-SO"/>
        </w:rPr>
        <w:t xml:space="preserve"> maga</w:t>
      </w:r>
      <w:r w:rsidR="002F6663" w:rsidRPr="002F6663">
        <w:rPr>
          <w:rStyle w:val="y2iqfc"/>
          <w:rFonts w:ascii="inherit" w:hAnsi="inherit"/>
          <w:color w:val="1F1F1F"/>
          <w:sz w:val="42"/>
          <w:szCs w:val="42"/>
          <w:lang w:val="so-SO"/>
        </w:rPr>
        <w:t>ca</w:t>
      </w:r>
      <w:r w:rsidR="00232ACF" w:rsidRPr="00232ACF">
        <w:rPr>
          <w:rStyle w:val="y2iqfc"/>
          <w:rFonts w:ascii="inherit" w:hAnsi="inherit"/>
          <w:color w:val="1F1F1F"/>
          <w:sz w:val="42"/>
          <w:szCs w:val="42"/>
          <w:lang w:val="so-SO"/>
        </w:rPr>
        <w:t xml:space="preserve"> Somaliland</w:t>
      </w:r>
      <w:r>
        <w:rPr>
          <w:rStyle w:val="y2iqfc"/>
          <w:rFonts w:ascii="inherit" w:hAnsi="inherit"/>
          <w:color w:val="1F1F1F"/>
          <w:sz w:val="42"/>
          <w:szCs w:val="42"/>
          <w:lang w:val="so-SO"/>
        </w:rPr>
        <w:t xml:space="preserve"> </w:t>
      </w:r>
      <w:r w:rsidR="00232ACF" w:rsidRPr="00232ACF">
        <w:rPr>
          <w:rStyle w:val="y2iqfc"/>
          <w:rFonts w:ascii="inherit" w:hAnsi="inherit"/>
          <w:color w:val="1F1F1F"/>
          <w:sz w:val="42"/>
          <w:szCs w:val="42"/>
          <w:lang w:val="so-SO"/>
        </w:rPr>
        <w:t>ee</w:t>
      </w:r>
      <w:r>
        <w:rPr>
          <w:rStyle w:val="y2iqfc"/>
          <w:rFonts w:ascii="inherit" w:hAnsi="inherit"/>
          <w:color w:val="1F1F1F"/>
          <w:sz w:val="42"/>
          <w:szCs w:val="42"/>
          <w:lang w:val="so-SO"/>
        </w:rPr>
        <w:t xml:space="preserve"> Taxanaha Qaramada Midoobay (UNTS) sida ku cad qodobka 102aad ee Axdiga Qaramada Midoobay. Diiwangelint</w:t>
      </w:r>
      <w:r w:rsidR="00CF4143" w:rsidRPr="00CF4143">
        <w:rPr>
          <w:rStyle w:val="y2iqfc"/>
          <w:rFonts w:ascii="inherit" w:hAnsi="inherit"/>
          <w:color w:val="1F1F1F"/>
          <w:sz w:val="42"/>
          <w:szCs w:val="42"/>
          <w:lang w:val="so-SO"/>
        </w:rPr>
        <w:t>u</w:t>
      </w:r>
      <w:r>
        <w:rPr>
          <w:rStyle w:val="y2iqfc"/>
          <w:rFonts w:ascii="inherit" w:hAnsi="inherit"/>
          <w:color w:val="1F1F1F"/>
          <w:sz w:val="42"/>
          <w:szCs w:val="42"/>
          <w:lang w:val="so-SO"/>
        </w:rPr>
        <w:t xml:space="preserve"> waa caddaynta ugu horreysa ee ah in Somaliland</w:t>
      </w:r>
      <w:r w:rsidR="00CF4143" w:rsidRPr="00CF4143">
        <w:rPr>
          <w:rStyle w:val="y2iqfc"/>
          <w:rFonts w:ascii="inherit" w:hAnsi="inherit"/>
          <w:color w:val="1F1F1F"/>
          <w:sz w:val="42"/>
          <w:szCs w:val="42"/>
          <w:lang w:val="so-SO"/>
        </w:rPr>
        <w:t xml:space="preserve"> jirt</w:t>
      </w:r>
      <w:r w:rsidR="002F6663" w:rsidRPr="00EC07DC">
        <w:rPr>
          <w:rStyle w:val="y2iqfc"/>
          <w:rFonts w:ascii="inherit" w:hAnsi="inherit"/>
          <w:color w:val="1F1F1F"/>
          <w:sz w:val="42"/>
          <w:szCs w:val="42"/>
          <w:lang w:val="so-SO"/>
        </w:rPr>
        <w:t>o</w:t>
      </w:r>
      <w:r>
        <w:rPr>
          <w:rStyle w:val="y2iqfc"/>
          <w:rFonts w:ascii="inherit" w:hAnsi="inherit"/>
          <w:color w:val="1F1F1F"/>
          <w:sz w:val="42"/>
          <w:szCs w:val="42"/>
          <w:lang w:val="so-SO"/>
        </w:rPr>
        <w:t xml:space="preserve"> </w:t>
      </w:r>
      <w:r w:rsidR="00CF4143">
        <w:rPr>
          <w:rStyle w:val="y2iqfc"/>
          <w:rFonts w:ascii="inherit" w:hAnsi="inherit"/>
          <w:color w:val="1F1F1F"/>
          <w:sz w:val="42"/>
          <w:szCs w:val="42"/>
          <w:lang w:val="so-SO"/>
        </w:rPr>
        <w:t xml:space="preserve">oo awood u leh </w:t>
      </w:r>
      <w:r w:rsidR="00CF4143" w:rsidRPr="00CF4143">
        <w:rPr>
          <w:rStyle w:val="y2iqfc"/>
          <w:rFonts w:ascii="inherit" w:hAnsi="inherit"/>
          <w:color w:val="1F1F1F"/>
          <w:sz w:val="42"/>
          <w:szCs w:val="42"/>
          <w:lang w:val="so-SO"/>
        </w:rPr>
        <w:t>gelitaanada</w:t>
      </w:r>
      <w:r w:rsidR="00CF4143">
        <w:rPr>
          <w:rStyle w:val="y2iqfc"/>
          <w:rFonts w:ascii="inherit" w:hAnsi="inherit"/>
          <w:color w:val="1F1F1F"/>
          <w:sz w:val="42"/>
          <w:szCs w:val="42"/>
          <w:lang w:val="so-SO"/>
        </w:rPr>
        <w:t xml:space="preserve"> heshiis</w:t>
      </w:r>
      <w:r w:rsidR="00CF4143" w:rsidRPr="00CF4143">
        <w:rPr>
          <w:rStyle w:val="y2iqfc"/>
          <w:rFonts w:ascii="inherit" w:hAnsi="inherit"/>
          <w:color w:val="1F1F1F"/>
          <w:sz w:val="42"/>
          <w:szCs w:val="42"/>
          <w:lang w:val="so-SO"/>
        </w:rPr>
        <w:t>yada</w:t>
      </w:r>
      <w:r w:rsidR="00CF4143">
        <w:rPr>
          <w:rStyle w:val="y2iqfc"/>
          <w:rFonts w:ascii="inherit" w:hAnsi="inherit"/>
          <w:color w:val="1F1F1F"/>
          <w:sz w:val="42"/>
          <w:szCs w:val="42"/>
          <w:lang w:val="so-SO"/>
        </w:rPr>
        <w:t xml:space="preserve"> </w:t>
      </w:r>
      <w:r>
        <w:rPr>
          <w:rStyle w:val="y2iqfc"/>
          <w:rFonts w:ascii="inherit" w:hAnsi="inherit"/>
          <w:color w:val="1F1F1F"/>
          <w:sz w:val="42"/>
          <w:szCs w:val="42"/>
          <w:lang w:val="so-SO"/>
        </w:rPr>
        <w:t>caalamiga ah.</w:t>
      </w:r>
    </w:p>
    <w:p w14:paraId="1EBEE374" w14:textId="77777777" w:rsidR="00844666" w:rsidRPr="00844666" w:rsidRDefault="00844666" w:rsidP="00844666">
      <w:pPr>
        <w:spacing w:before="100" w:beforeAutospacing="1" w:after="100" w:afterAutospacing="1"/>
        <w:outlineLvl w:val="2"/>
        <w:rPr>
          <w:b/>
          <w:bCs/>
          <w:noProof w:val="0"/>
          <w:sz w:val="27"/>
          <w:szCs w:val="27"/>
          <w:lang w:val="en-US"/>
        </w:rPr>
      </w:pPr>
      <w:r w:rsidRPr="00844666">
        <w:rPr>
          <w:b/>
          <w:bCs/>
          <w:noProof w:val="0"/>
          <w:sz w:val="27"/>
          <w:szCs w:val="27"/>
          <w:lang w:val="en-US"/>
        </w:rPr>
        <w:t>Identity and Continuity of the State</w:t>
      </w:r>
    </w:p>
    <w:p w14:paraId="1C289A55" w14:textId="77777777" w:rsidR="00844666" w:rsidRPr="00844666" w:rsidRDefault="00844666" w:rsidP="00844666">
      <w:pPr>
        <w:spacing w:before="100" w:beforeAutospacing="1" w:after="100" w:afterAutospacing="1"/>
        <w:rPr>
          <w:noProof w:val="0"/>
          <w:lang w:val="en-US"/>
        </w:rPr>
      </w:pPr>
      <w:r w:rsidRPr="00844666">
        <w:rPr>
          <w:noProof w:val="0"/>
          <w:lang w:val="en-US"/>
        </w:rPr>
        <w:t xml:space="preserve">The entity known today as the </w:t>
      </w:r>
      <w:r w:rsidRPr="00844666">
        <w:rPr>
          <w:b/>
          <w:bCs/>
          <w:noProof w:val="0"/>
          <w:lang w:val="en-US"/>
        </w:rPr>
        <w:t>Republic of Somaliland</w:t>
      </w:r>
      <w:r w:rsidRPr="00844666">
        <w:rPr>
          <w:noProof w:val="0"/>
          <w:lang w:val="en-US"/>
        </w:rPr>
        <w:t xml:space="preserve"> is the </w:t>
      </w:r>
      <w:r w:rsidRPr="00844666">
        <w:rPr>
          <w:b/>
          <w:bCs/>
          <w:noProof w:val="0"/>
          <w:lang w:val="en-US"/>
        </w:rPr>
        <w:t>same legal and international personality</w:t>
      </w:r>
      <w:r w:rsidRPr="00844666">
        <w:rPr>
          <w:noProof w:val="0"/>
          <w:lang w:val="en-US"/>
        </w:rPr>
        <w:t xml:space="preserve"> that attained independence from the </w:t>
      </w:r>
      <w:r w:rsidRPr="00844666">
        <w:rPr>
          <w:b/>
          <w:bCs/>
          <w:noProof w:val="0"/>
          <w:lang w:val="en-US"/>
        </w:rPr>
        <w:t xml:space="preserve">United Kingdom of Great Britain and Northern </w:t>
      </w:r>
      <w:r w:rsidRPr="00844666">
        <w:rPr>
          <w:b/>
          <w:bCs/>
          <w:noProof w:val="0"/>
          <w:lang w:val="en-US"/>
        </w:rPr>
        <w:lastRenderedPageBreak/>
        <w:t>Ireland on 26 June 1960</w:t>
      </w:r>
      <w:r w:rsidRPr="00844666">
        <w:rPr>
          <w:noProof w:val="0"/>
          <w:lang w:val="en-US"/>
        </w:rPr>
        <w:t xml:space="preserve">. Somaliland therefore possesses </w:t>
      </w:r>
      <w:r w:rsidRPr="00844666">
        <w:rPr>
          <w:b/>
          <w:bCs/>
          <w:noProof w:val="0"/>
          <w:lang w:val="en-US"/>
        </w:rPr>
        <w:t>state continuity</w:t>
      </w:r>
      <w:r w:rsidRPr="00844666">
        <w:rPr>
          <w:noProof w:val="0"/>
          <w:lang w:val="en-US"/>
        </w:rPr>
        <w:t>, not a newly created or successor status.</w:t>
      </w:r>
    </w:p>
    <w:p w14:paraId="5CB56367" w14:textId="77777777" w:rsidR="00844666" w:rsidRPr="00844666" w:rsidRDefault="00844666" w:rsidP="00844666">
      <w:pPr>
        <w:spacing w:before="100" w:beforeAutospacing="1" w:after="100" w:afterAutospacing="1"/>
        <w:rPr>
          <w:noProof w:val="0"/>
          <w:lang w:val="en-US"/>
        </w:rPr>
      </w:pPr>
      <w:r w:rsidRPr="00844666">
        <w:rPr>
          <w:noProof w:val="0"/>
          <w:lang w:val="en-US"/>
        </w:rPr>
        <w:t xml:space="preserve">Following the collapse of the union and the </w:t>
      </w:r>
      <w:r w:rsidRPr="00844666">
        <w:rPr>
          <w:b/>
          <w:bCs/>
          <w:noProof w:val="0"/>
          <w:lang w:val="en-US"/>
        </w:rPr>
        <w:t>expulsion of the unlawful military occupation on 18 May 1991</w:t>
      </w:r>
      <w:r w:rsidRPr="00844666">
        <w:rPr>
          <w:noProof w:val="0"/>
          <w:lang w:val="en-US"/>
        </w:rPr>
        <w:t xml:space="preserve">, Somaliland exercised its </w:t>
      </w:r>
      <w:r w:rsidRPr="00844666">
        <w:rPr>
          <w:b/>
          <w:bCs/>
          <w:noProof w:val="0"/>
          <w:lang w:val="en-US"/>
        </w:rPr>
        <w:t>inherent right to restore its sovereignty</w:t>
      </w:r>
      <w:r w:rsidRPr="00844666">
        <w:rPr>
          <w:noProof w:val="0"/>
          <w:lang w:val="en-US"/>
        </w:rPr>
        <w:t xml:space="preserve">. This act reflected the </w:t>
      </w:r>
      <w:r w:rsidRPr="00844666">
        <w:rPr>
          <w:b/>
          <w:bCs/>
          <w:noProof w:val="0"/>
          <w:lang w:val="en-US"/>
        </w:rPr>
        <w:t>clear and sustained will of its people</w:t>
      </w:r>
      <w:r w:rsidRPr="00844666">
        <w:rPr>
          <w:noProof w:val="0"/>
          <w:lang w:val="en-US"/>
        </w:rPr>
        <w:t>, expressed through political consensus, constitutional processes, and democratic governance.</w:t>
      </w:r>
    </w:p>
    <w:p w14:paraId="35B34CEC" w14:textId="77777777" w:rsidR="00844666" w:rsidRPr="00844666" w:rsidRDefault="00844666" w:rsidP="00844666">
      <w:pPr>
        <w:spacing w:before="100" w:beforeAutospacing="1" w:after="100" w:afterAutospacing="1"/>
        <w:rPr>
          <w:noProof w:val="0"/>
          <w:lang w:val="en-US"/>
        </w:rPr>
      </w:pPr>
      <w:r w:rsidRPr="00844666">
        <w:rPr>
          <w:noProof w:val="0"/>
          <w:lang w:val="en-US"/>
        </w:rPr>
        <w:t xml:space="preserve">Since 1991, the designation </w:t>
      </w:r>
      <w:r w:rsidRPr="00844666">
        <w:rPr>
          <w:b/>
          <w:bCs/>
          <w:noProof w:val="0"/>
          <w:lang w:val="en-US"/>
        </w:rPr>
        <w:t>“Republic of Somaliland”</w:t>
      </w:r>
      <w:r w:rsidRPr="00844666">
        <w:rPr>
          <w:noProof w:val="0"/>
          <w:lang w:val="en-US"/>
        </w:rPr>
        <w:t xml:space="preserve"> has been consistently used to reflect the restoration of sovereign statehood. Somaliland is </w:t>
      </w:r>
      <w:r w:rsidRPr="00844666">
        <w:rPr>
          <w:b/>
          <w:bCs/>
          <w:noProof w:val="0"/>
          <w:lang w:val="en-US"/>
        </w:rPr>
        <w:t>one country, one nation, and one defined territory</w:t>
      </w:r>
      <w:r w:rsidRPr="00844666">
        <w:rPr>
          <w:noProof w:val="0"/>
          <w:lang w:val="en-US"/>
        </w:rPr>
        <w:t xml:space="preserve">, governed through democratic institutions. Its status is </w:t>
      </w:r>
      <w:r w:rsidRPr="00844666">
        <w:rPr>
          <w:b/>
          <w:bCs/>
          <w:noProof w:val="0"/>
          <w:lang w:val="en-US"/>
        </w:rPr>
        <w:t>not one of secession</w:t>
      </w:r>
      <w:r w:rsidRPr="00844666">
        <w:rPr>
          <w:noProof w:val="0"/>
          <w:lang w:val="en-US"/>
        </w:rPr>
        <w:t xml:space="preserve">, but rather the </w:t>
      </w:r>
      <w:r w:rsidRPr="00844666">
        <w:rPr>
          <w:b/>
          <w:bCs/>
          <w:noProof w:val="0"/>
          <w:lang w:val="en-US"/>
        </w:rPr>
        <w:t>reassertion of a previously existing sovereign state</w:t>
      </w:r>
      <w:r w:rsidRPr="00844666">
        <w:rPr>
          <w:noProof w:val="0"/>
          <w:lang w:val="en-US"/>
        </w:rPr>
        <w:t xml:space="preserve"> whose independence predates the 1960 union</w:t>
      </w:r>
    </w:p>
    <w:p w14:paraId="616E8C19" w14:textId="77777777" w:rsidR="00396E4E" w:rsidRPr="002801CF" w:rsidRDefault="00396E4E" w:rsidP="00396E4E">
      <w:pPr>
        <w:spacing w:before="100" w:beforeAutospacing="1" w:after="100" w:afterAutospacing="1"/>
        <w:outlineLvl w:val="2"/>
        <w:rPr>
          <w:b/>
          <w:bCs/>
          <w:noProof w:val="0"/>
          <w:sz w:val="27"/>
          <w:szCs w:val="27"/>
          <w:lang w:val="en-US"/>
        </w:rPr>
      </w:pPr>
      <w:r w:rsidRPr="002801CF">
        <w:rPr>
          <w:b/>
          <w:bCs/>
          <w:noProof w:val="0"/>
          <w:sz w:val="27"/>
          <w:szCs w:val="27"/>
          <w:lang w:val="en-US"/>
        </w:rPr>
        <w:t>3. Treaty-Making Capacity and UN Registration (Article 102)</w:t>
      </w:r>
    </w:p>
    <w:p w14:paraId="69019896" w14:textId="77777777" w:rsidR="00396E4E" w:rsidRPr="002801CF" w:rsidRDefault="00396E4E" w:rsidP="00396E4E">
      <w:pPr>
        <w:spacing w:before="100" w:beforeAutospacing="1" w:after="100" w:afterAutospacing="1"/>
        <w:rPr>
          <w:noProof w:val="0"/>
          <w:lang w:val="en-US"/>
        </w:rPr>
      </w:pPr>
      <w:r w:rsidRPr="002801CF">
        <w:rPr>
          <w:noProof w:val="0"/>
          <w:lang w:val="en-US"/>
        </w:rPr>
        <w:t xml:space="preserve">Somaliland’s sovereignty and treaty-making capacity in 1960 are evidenced by international agreements concluded </w:t>
      </w:r>
      <w:r w:rsidRPr="002801CF">
        <w:rPr>
          <w:b/>
          <w:bCs/>
          <w:noProof w:val="0"/>
          <w:lang w:val="en-US"/>
        </w:rPr>
        <w:t>in its own name</w:t>
      </w:r>
      <w:r w:rsidRPr="002801CF">
        <w:rPr>
          <w:noProof w:val="0"/>
          <w:lang w:val="en-US"/>
        </w:rPr>
        <w:t xml:space="preserve"> and registered in the </w:t>
      </w:r>
      <w:r w:rsidRPr="002801CF">
        <w:rPr>
          <w:b/>
          <w:bCs/>
          <w:noProof w:val="0"/>
          <w:lang w:val="en-US"/>
        </w:rPr>
        <w:t>United Nations Treaty Series (UNTS)</w:t>
      </w:r>
      <w:r w:rsidRPr="002801CF">
        <w:rPr>
          <w:noProof w:val="0"/>
          <w:lang w:val="en-US"/>
        </w:rPr>
        <w:t xml:space="preserve"> in accordance with </w:t>
      </w:r>
      <w:r w:rsidRPr="002801CF">
        <w:rPr>
          <w:b/>
          <w:bCs/>
          <w:noProof w:val="0"/>
          <w:lang w:val="en-US"/>
        </w:rPr>
        <w:t>Article 102 of the UN Charter</w:t>
      </w:r>
      <w:r w:rsidRPr="002801CF">
        <w:rPr>
          <w:noProof w:val="0"/>
          <w:lang w:val="en-US"/>
        </w:rPr>
        <w:t>. Such registration is prima facie confirmation that Somaliland was treated as a subject of international law capable of entering treaty relations.</w:t>
      </w:r>
    </w:p>
    <w:p w14:paraId="2B7C106C" w14:textId="7D4795D8" w:rsidR="00396E4E" w:rsidRPr="00396E4E" w:rsidRDefault="00396E4E" w:rsidP="00396E4E">
      <w:pPr>
        <w:pStyle w:val="NormalWeb"/>
        <w:shd w:val="clear" w:color="auto" w:fill="FFFFFF"/>
        <w:spacing w:before="0" w:beforeAutospacing="0" w:after="0" w:afterAutospacing="0" w:line="360" w:lineRule="atLeast"/>
        <w:rPr>
          <w:rFonts w:ascii="Roboto" w:hAnsi="Roboto"/>
          <w:b/>
          <w:color w:val="4BACC6" w:themeColor="accent5"/>
          <w:sz w:val="23"/>
          <w:szCs w:val="23"/>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377C553D" w14:textId="4FB41734" w:rsidR="00484E3F" w:rsidRPr="00396E4E" w:rsidRDefault="00396E4E" w:rsidP="00AE4381">
      <w:pPr>
        <w:spacing w:beforeAutospacing="1" w:afterAutospacing="1"/>
        <w:rPr>
          <w:b/>
          <w:bCs/>
          <w:i/>
          <w:iCs/>
          <w:noProof w:val="0"/>
          <w:color w:val="FF0000"/>
          <w:sz w:val="28"/>
          <w:szCs w:val="28"/>
          <w:lang w:val="en-US"/>
        </w:rPr>
      </w:pPr>
      <w:r w:rsidRPr="00396E4E">
        <w:rPr>
          <w:b/>
          <w:bCs/>
          <w:sz w:val="28"/>
          <w:szCs w:val="28"/>
        </w:rPr>
        <w:t xml:space="preserve">QODOBKA 1AAD QARANKA JAMHUURIYADDA SOMALILAND 1. Dalkii Maxmiyadda ahaa ee 26kii Juun 1960kii gobanimadiisa ka qaatay Boqortooyadii Midowday ee Ingiriiska iyo Waqooyiga Ayrland (United Kingdom of Great Britain and Northern Ireland), lana odhan jiray Maxmiyadda Somaliland, </w:t>
      </w:r>
      <w:r w:rsidRPr="00396E4E">
        <w:rPr>
          <w:b/>
          <w:bCs/>
          <w:color w:val="4BACC6" w:themeColor="accent5"/>
          <w:sz w:val="28"/>
          <w:szCs w:val="2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kuna biiray Soomaliya 1dii July l960kii si ay u wada curiyaan Jamhuuriyadda Soomaaliya [Somali Republic] </w:t>
      </w:r>
      <w:r w:rsidRPr="00396E4E">
        <w:rPr>
          <w:b/>
          <w:bCs/>
          <w:sz w:val="28"/>
          <w:szCs w:val="28"/>
        </w:rPr>
        <w:t xml:space="preserve">ee kula soo noqday gooni-isu-taagiisa Go'aankii Shirkii Beelaha Somaliland ee Burco 27kii April ilaa 15 May l99lkii, </w:t>
      </w:r>
      <w:r w:rsidRPr="00396E4E">
        <w:rPr>
          <w:b/>
          <w:bCs/>
          <w:color w:val="FF0000"/>
          <w:sz w:val="28"/>
          <w:szCs w:val="28"/>
        </w:rPr>
        <w:t>waxa uu halkan ku noqonayaa sida waafaqsan Dastuurkan dal madax bannaan oo leh xaqa iyo karaamada Qaranimadusa, kuna magacaaban “Jamhuuriyadda Somaliland”</w:t>
      </w:r>
      <w:r w:rsidRPr="00396E4E">
        <w:rPr>
          <w:b/>
          <w:bCs/>
          <w:sz w:val="28"/>
          <w:szCs w:val="28"/>
        </w:rPr>
        <w:t>. 2. Awoodda iyo karaamada Qaranimada waxa</w:t>
      </w:r>
    </w:p>
    <w:p w14:paraId="11A5CB41" w14:textId="1A97B1B3" w:rsidR="00AE4381" w:rsidRDefault="00AE4381" w:rsidP="00AE4381">
      <w:pPr>
        <w:spacing w:beforeAutospacing="1" w:afterAutospacing="1"/>
        <w:rPr>
          <w:i/>
          <w:iCs/>
          <w:noProof w:val="0"/>
          <w:color w:val="FF0000"/>
          <w:lang w:val="en-US"/>
        </w:rPr>
      </w:pPr>
      <w:r w:rsidRPr="00AE4381">
        <w:rPr>
          <w:i/>
          <w:iCs/>
          <w:noProof w:val="0"/>
          <w:color w:val="FF0000"/>
          <w:lang w:val="en-US"/>
        </w:rPr>
        <w:t>“The Republic of Somaliland is the continuing legal personality of the State of Somaliland that attained independence on 26 June 1960, as evidenced by treaties concluded in its own name and registered in the United Nations Treaty Series.”</w:t>
      </w:r>
    </w:p>
    <w:p w14:paraId="4888CF88" w14:textId="77777777" w:rsidR="00396E4E" w:rsidRPr="00AE4381" w:rsidRDefault="00396E4E" w:rsidP="00AE4381">
      <w:pPr>
        <w:spacing w:beforeAutospacing="1" w:afterAutospacing="1"/>
        <w:rPr>
          <w:noProof w:val="0"/>
          <w:color w:val="FF0000"/>
          <w:lang w:val="en-US"/>
        </w:rPr>
      </w:pPr>
    </w:p>
    <w:p w14:paraId="20734260" w14:textId="77777777" w:rsidR="00AE4381" w:rsidRPr="00AE4381" w:rsidRDefault="00956F1C" w:rsidP="00AE4381">
      <w:pPr>
        <w:rPr>
          <w:noProof w:val="0"/>
          <w:color w:val="FF0000"/>
          <w:lang w:val="en-US"/>
        </w:rPr>
      </w:pPr>
      <w:r>
        <w:rPr>
          <w:noProof w:val="0"/>
          <w:color w:val="FF0000"/>
          <w:lang w:val="en-US"/>
        </w:rPr>
        <w:pict w14:anchorId="0056C375">
          <v:rect id="_x0000_i1027" style="width:0;height:1.5pt" o:hralign="center" o:hrstd="t" o:hr="t" fillcolor="#a0a0a0" stroked="f"/>
        </w:pict>
      </w:r>
    </w:p>
    <w:p w14:paraId="71BA44AE" w14:textId="77777777" w:rsidR="00C44A69" w:rsidRPr="002801CF" w:rsidRDefault="00C44A69" w:rsidP="00C44A69">
      <w:pPr>
        <w:pStyle w:val="p2"/>
        <w:jc w:val="both"/>
        <w:rPr>
          <w:rFonts w:asciiTheme="minorBidi" w:hAnsiTheme="minorBidi" w:cstheme="minorBidi"/>
          <w:color w:val="FF0000"/>
          <w:lang w:val="en-US"/>
        </w:rPr>
      </w:pPr>
    </w:p>
    <w:p w14:paraId="11E9BBF4" w14:textId="77777777" w:rsidR="00C44A69" w:rsidRPr="002801CF" w:rsidRDefault="00C44A69" w:rsidP="00C44A69">
      <w:pPr>
        <w:pStyle w:val="p1"/>
        <w:jc w:val="both"/>
        <w:rPr>
          <w:rFonts w:asciiTheme="minorBidi" w:hAnsiTheme="minorBidi" w:cstheme="minorBidi"/>
          <w:color w:val="FF0000"/>
        </w:rPr>
      </w:pPr>
      <w:r w:rsidRPr="002801CF">
        <w:rPr>
          <w:rStyle w:val="s1"/>
          <w:rFonts w:asciiTheme="minorBidi" w:hAnsiTheme="minorBidi" w:cstheme="minorBidi"/>
          <w:b/>
          <w:bCs/>
          <w:color w:val="FF0000"/>
        </w:rPr>
        <w:t>• No. 5346</w:t>
      </w:r>
      <w:r w:rsidRPr="002801CF">
        <w:rPr>
          <w:rStyle w:val="s1"/>
          <w:rFonts w:asciiTheme="minorBidi" w:hAnsiTheme="minorBidi" w:cstheme="minorBidi"/>
          <w:color w:val="FF0000"/>
        </w:rPr>
        <w:t xml:space="preserve"> UNITED KINGDOM OF GREAT BRITAIN AND NORTHERN IRELAND AND SOMALILAND: Interim agreement for a United Kingdom Aid mission. Signed at Hargeisa, Somaliland, on 26/06/1960. Came into force on 26 June 1960 by signature, in accordance with </w:t>
      </w:r>
      <w:r w:rsidRPr="002801CF">
        <w:rPr>
          <w:rStyle w:val="s1"/>
          <w:rFonts w:asciiTheme="minorBidi" w:hAnsiTheme="minorBidi" w:cstheme="minorBidi"/>
          <w:color w:val="FF0000"/>
        </w:rPr>
        <w:lastRenderedPageBreak/>
        <w:t xml:space="preserve">Article VIII. </w:t>
      </w:r>
      <w:r w:rsidRPr="002801CF">
        <w:rPr>
          <w:rStyle w:val="s1"/>
          <w:rFonts w:asciiTheme="minorBidi" w:hAnsiTheme="minorBidi" w:cstheme="minorBidi"/>
          <w:b/>
          <w:bCs/>
          <w:color w:val="FF0000"/>
        </w:rPr>
        <w:t>Registered</w:t>
      </w:r>
      <w:r w:rsidRPr="002801CF">
        <w:rPr>
          <w:rStyle w:val="s1"/>
          <w:rFonts w:asciiTheme="minorBidi" w:hAnsiTheme="minorBidi" w:cstheme="minorBidi"/>
          <w:color w:val="FF0000"/>
        </w:rPr>
        <w:t xml:space="preserve"> by the United Kingdom of Great Britain and Northern Ireland on 13 September 1960.</w:t>
      </w:r>
    </w:p>
    <w:p w14:paraId="4EDC331E" w14:textId="77777777" w:rsidR="00C44A69" w:rsidRPr="002801CF" w:rsidRDefault="00C44A69" w:rsidP="00C44A69">
      <w:pPr>
        <w:pStyle w:val="p2"/>
        <w:jc w:val="both"/>
        <w:rPr>
          <w:rFonts w:asciiTheme="minorBidi" w:hAnsiTheme="minorBidi" w:cstheme="minorBidi"/>
          <w:color w:val="FF0000"/>
        </w:rPr>
      </w:pPr>
    </w:p>
    <w:p w14:paraId="70A1D791" w14:textId="77777777" w:rsidR="00C44A69" w:rsidRPr="002801CF" w:rsidRDefault="00C44A69" w:rsidP="00C44A69">
      <w:pPr>
        <w:pStyle w:val="p1"/>
        <w:jc w:val="both"/>
        <w:rPr>
          <w:rFonts w:asciiTheme="minorBidi" w:hAnsiTheme="minorBidi" w:cstheme="minorBidi"/>
          <w:color w:val="FF0000"/>
        </w:rPr>
      </w:pPr>
      <w:r w:rsidRPr="002801CF">
        <w:rPr>
          <w:rStyle w:val="s1"/>
          <w:rFonts w:asciiTheme="minorBidi" w:hAnsiTheme="minorBidi" w:cstheme="minorBidi"/>
          <w:b/>
          <w:bCs/>
          <w:color w:val="FF0000"/>
        </w:rPr>
        <w:t>• No. 5347</w:t>
      </w:r>
      <w:r w:rsidRPr="002801CF">
        <w:rPr>
          <w:rStyle w:val="s1"/>
          <w:rFonts w:asciiTheme="minorBidi" w:hAnsiTheme="minorBidi" w:cstheme="minorBidi"/>
          <w:color w:val="FF0000"/>
        </w:rPr>
        <w:t xml:space="preserve"> UNITED KINGDOM OF GREAT BRITAIN AND NORTHERN IRELAND AND SOMALILAND: Public Officers Agreement. Signed at Hargeisa, Somaliland, on 26/06/1960. Came into force on 26 June 1960 by signature, in accordance with Article VII. </w:t>
      </w:r>
      <w:r w:rsidRPr="002801CF">
        <w:rPr>
          <w:rStyle w:val="s1"/>
          <w:rFonts w:asciiTheme="minorBidi" w:hAnsiTheme="minorBidi" w:cstheme="minorBidi"/>
          <w:b/>
          <w:bCs/>
          <w:color w:val="FF0000"/>
        </w:rPr>
        <w:t>Registered</w:t>
      </w:r>
      <w:r w:rsidRPr="002801CF">
        <w:rPr>
          <w:rStyle w:val="s1"/>
          <w:rFonts w:asciiTheme="minorBidi" w:hAnsiTheme="minorBidi" w:cstheme="minorBidi"/>
          <w:color w:val="FF0000"/>
        </w:rPr>
        <w:t xml:space="preserve"> by the United Kingdom of Great Britain and Northern Ireland on 13 September 1960.</w:t>
      </w:r>
    </w:p>
    <w:p w14:paraId="0BD7D56F" w14:textId="77777777" w:rsidR="00C44A69" w:rsidRPr="002801CF" w:rsidRDefault="00C44A69" w:rsidP="00C44A69">
      <w:pPr>
        <w:pStyle w:val="p2"/>
        <w:jc w:val="both"/>
        <w:rPr>
          <w:rFonts w:asciiTheme="minorBidi" w:hAnsiTheme="minorBidi" w:cstheme="minorBidi"/>
          <w:color w:val="FF0000"/>
        </w:rPr>
      </w:pPr>
    </w:p>
    <w:p w14:paraId="7223AB42" w14:textId="77777777" w:rsidR="00C44A69" w:rsidRPr="002801CF" w:rsidRDefault="00C44A69" w:rsidP="00C44A69">
      <w:pPr>
        <w:pStyle w:val="p1"/>
        <w:jc w:val="both"/>
        <w:rPr>
          <w:rFonts w:asciiTheme="minorBidi" w:hAnsiTheme="minorBidi" w:cstheme="minorBidi"/>
          <w:color w:val="FF0000"/>
        </w:rPr>
      </w:pPr>
      <w:r w:rsidRPr="002801CF">
        <w:rPr>
          <w:rStyle w:val="s1"/>
          <w:rFonts w:asciiTheme="minorBidi" w:hAnsiTheme="minorBidi" w:cstheme="minorBidi"/>
          <w:b/>
          <w:bCs/>
          <w:color w:val="FF0000"/>
        </w:rPr>
        <w:t>• No. 5348</w:t>
      </w:r>
      <w:r w:rsidRPr="002801CF">
        <w:rPr>
          <w:rStyle w:val="s1"/>
          <w:rFonts w:asciiTheme="minorBidi" w:hAnsiTheme="minorBidi" w:cstheme="minorBidi"/>
          <w:color w:val="FF0000"/>
        </w:rPr>
        <w:t xml:space="preserve"> UNITED KINGDOM OF GREAT BRITAIN AND NORTHERN IRELAND AND SOMALILAND: Agreement regarding interim arrangements in respect of the Somaliland Scouts. Signed at Hargeisa on 26 June 1960. Came into force on 26 June 1960 by signature, in accordance with Article X. </w:t>
      </w:r>
      <w:r w:rsidRPr="002801CF">
        <w:rPr>
          <w:rStyle w:val="s1"/>
          <w:rFonts w:asciiTheme="minorBidi" w:hAnsiTheme="minorBidi" w:cstheme="minorBidi"/>
          <w:b/>
          <w:bCs/>
          <w:color w:val="FF0000"/>
        </w:rPr>
        <w:t xml:space="preserve">Registered by the United Kingdom </w:t>
      </w:r>
      <w:r w:rsidRPr="002801CF">
        <w:rPr>
          <w:rStyle w:val="s1"/>
          <w:rFonts w:asciiTheme="minorBidi" w:hAnsiTheme="minorBidi" w:cstheme="minorBidi"/>
          <w:color w:val="FF0000"/>
        </w:rPr>
        <w:t>of Great Britain and Northern Ireland on 13 September 1960.</w:t>
      </w:r>
    </w:p>
    <w:p w14:paraId="5D6DFC0F" w14:textId="77777777" w:rsidR="00C44A69" w:rsidRPr="002801CF" w:rsidRDefault="00C44A69" w:rsidP="00C44A69">
      <w:pPr>
        <w:pStyle w:val="p2"/>
        <w:jc w:val="both"/>
        <w:rPr>
          <w:rFonts w:asciiTheme="minorBidi" w:hAnsiTheme="minorBidi" w:cstheme="minorBidi"/>
          <w:color w:val="FF0000"/>
        </w:rPr>
      </w:pPr>
    </w:p>
    <w:p w14:paraId="5F6BB9AB" w14:textId="77777777" w:rsidR="00C44A69" w:rsidRPr="002801CF" w:rsidRDefault="00C44A69" w:rsidP="00C44A69">
      <w:pPr>
        <w:pStyle w:val="p1"/>
        <w:jc w:val="both"/>
        <w:rPr>
          <w:rFonts w:asciiTheme="minorBidi" w:hAnsiTheme="minorBidi" w:cstheme="minorBidi"/>
          <w:color w:val="FF0000"/>
        </w:rPr>
      </w:pPr>
      <w:r w:rsidRPr="002801CF">
        <w:rPr>
          <w:rStyle w:val="s1"/>
          <w:rFonts w:asciiTheme="minorBidi" w:hAnsiTheme="minorBidi" w:cstheme="minorBidi"/>
          <w:b/>
          <w:bCs/>
          <w:color w:val="FF0000"/>
        </w:rPr>
        <w:t>• No. 5349</w:t>
      </w:r>
      <w:r w:rsidRPr="002801CF">
        <w:rPr>
          <w:rStyle w:val="s1"/>
          <w:rFonts w:asciiTheme="minorBidi" w:hAnsiTheme="minorBidi" w:cstheme="minorBidi"/>
          <w:color w:val="FF0000"/>
        </w:rPr>
        <w:t xml:space="preserve"> UNITED KINGDOM OF GREAT BRITAIN AND NORTHERN IRELAND AND SOMALILAND: Exchange of letters constituting an agreement providing that, should the Government of Somaliland be a party to any agreement transferring jurisdiction over the territory of Somaliland to any other Government, such agreement should provide that the obligations of the Government of Somaliland in respect of certain specified instruments are transferred to that other Government. </w:t>
      </w:r>
      <w:r w:rsidRPr="002801CF">
        <w:rPr>
          <w:rStyle w:val="s1"/>
          <w:rFonts w:asciiTheme="minorBidi" w:hAnsiTheme="minorBidi" w:cstheme="minorBidi"/>
          <w:b/>
          <w:bCs/>
          <w:i/>
          <w:iCs/>
          <w:color w:val="FF0000"/>
        </w:rPr>
        <w:t>Signed in</w:t>
      </w:r>
      <w:r w:rsidRPr="002801CF">
        <w:rPr>
          <w:rStyle w:val="s1"/>
          <w:rFonts w:asciiTheme="minorBidi" w:hAnsiTheme="minorBidi" w:cstheme="minorBidi"/>
          <w:color w:val="FF0000"/>
        </w:rPr>
        <w:t xml:space="preserve"> </w:t>
      </w:r>
      <w:r w:rsidRPr="002801CF">
        <w:rPr>
          <w:rStyle w:val="s1"/>
          <w:rFonts w:asciiTheme="minorBidi" w:hAnsiTheme="minorBidi" w:cstheme="minorBidi"/>
          <w:i/>
          <w:iCs/>
          <w:color w:val="FF0000"/>
        </w:rPr>
        <w:t>Hargeisa, 26 June 1960. Came into</w:t>
      </w:r>
      <w:r w:rsidRPr="002801CF">
        <w:rPr>
          <w:rStyle w:val="s1"/>
          <w:rFonts w:asciiTheme="minorBidi" w:hAnsiTheme="minorBidi" w:cstheme="minorBidi"/>
          <w:b/>
          <w:bCs/>
          <w:i/>
          <w:iCs/>
          <w:color w:val="FF0000"/>
        </w:rPr>
        <w:t xml:space="preserve"> force</w:t>
      </w:r>
      <w:r w:rsidRPr="002801CF">
        <w:rPr>
          <w:rStyle w:val="s1"/>
          <w:rFonts w:asciiTheme="minorBidi" w:hAnsiTheme="minorBidi" w:cstheme="minorBidi"/>
          <w:i/>
          <w:iCs/>
          <w:color w:val="FF0000"/>
        </w:rPr>
        <w:t xml:space="preserve"> on 26 June</w:t>
      </w:r>
      <w:r w:rsidRPr="002801CF">
        <w:rPr>
          <w:rStyle w:val="s1"/>
          <w:rFonts w:asciiTheme="minorBidi" w:hAnsiTheme="minorBidi" w:cstheme="minorBidi"/>
          <w:color w:val="FF0000"/>
        </w:rPr>
        <w:t xml:space="preserve"> 1960 by exchange of the communicated letters. </w:t>
      </w:r>
      <w:r w:rsidRPr="002801CF">
        <w:rPr>
          <w:rStyle w:val="s1"/>
          <w:rFonts w:asciiTheme="minorBidi" w:hAnsiTheme="minorBidi" w:cstheme="minorBidi"/>
          <w:b/>
          <w:bCs/>
          <w:color w:val="FF0000"/>
        </w:rPr>
        <w:t>Registered by the United Kingdom</w:t>
      </w:r>
      <w:r w:rsidRPr="002801CF">
        <w:rPr>
          <w:rStyle w:val="s1"/>
          <w:rFonts w:asciiTheme="minorBidi" w:hAnsiTheme="minorBidi" w:cstheme="minorBidi"/>
          <w:color w:val="FF0000"/>
        </w:rPr>
        <w:t xml:space="preserve"> of Great Britain and Northern Ireland on 13 September 1960.</w:t>
      </w:r>
    </w:p>
    <w:p w14:paraId="42BEB661" w14:textId="77777777" w:rsidR="00C44A69" w:rsidRPr="002801CF" w:rsidRDefault="00C44A69" w:rsidP="00C44A69">
      <w:pPr>
        <w:pStyle w:val="p2"/>
        <w:jc w:val="both"/>
        <w:rPr>
          <w:rFonts w:asciiTheme="minorBidi" w:hAnsiTheme="minorBidi" w:cstheme="minorBidi"/>
          <w:color w:val="FF0000"/>
        </w:rPr>
      </w:pPr>
    </w:p>
    <w:p w14:paraId="2967783D" w14:textId="77777777" w:rsidR="00C44A69" w:rsidRPr="002801CF" w:rsidRDefault="00C44A69" w:rsidP="00C44A69">
      <w:pPr>
        <w:pStyle w:val="p1"/>
        <w:jc w:val="both"/>
        <w:rPr>
          <w:rFonts w:asciiTheme="minorBidi" w:hAnsiTheme="minorBidi" w:cstheme="minorBidi"/>
          <w:color w:val="FF0000"/>
        </w:rPr>
      </w:pPr>
      <w:r w:rsidRPr="002801CF">
        <w:rPr>
          <w:rStyle w:val="s1"/>
          <w:rFonts w:asciiTheme="minorBidi" w:hAnsiTheme="minorBidi" w:cstheme="minorBidi"/>
          <w:b/>
          <w:bCs/>
          <w:color w:val="FF0000"/>
        </w:rPr>
        <w:t>• No. 5350</w:t>
      </w:r>
      <w:r w:rsidRPr="002801CF">
        <w:rPr>
          <w:rStyle w:val="s1"/>
          <w:rFonts w:asciiTheme="minorBidi" w:hAnsiTheme="minorBidi" w:cstheme="minorBidi"/>
          <w:color w:val="FF0000"/>
        </w:rPr>
        <w:t xml:space="preserve"> UNITED KINGDOM OF GREAT BRITAIN AND NORTHERN IRELAND AND SOMALILAND: Exchange of letters constituting an agreement concerning the continued availability of currency of the East African Currency Board in Somaliland for a transitional period. Hargeisa, 26 June 1960. </w:t>
      </w:r>
      <w:r w:rsidRPr="002801CF">
        <w:rPr>
          <w:rStyle w:val="s1"/>
          <w:rFonts w:asciiTheme="minorBidi" w:hAnsiTheme="minorBidi" w:cstheme="minorBidi"/>
          <w:b/>
          <w:bCs/>
          <w:color w:val="FF0000"/>
        </w:rPr>
        <w:t>Registered by the United Kingdom</w:t>
      </w:r>
      <w:r w:rsidRPr="002801CF">
        <w:rPr>
          <w:rStyle w:val="s1"/>
          <w:rFonts w:asciiTheme="minorBidi" w:hAnsiTheme="minorBidi" w:cstheme="minorBidi"/>
          <w:color w:val="FF0000"/>
        </w:rPr>
        <w:t xml:space="preserve"> of Great Britain and Northern Ireland on 13 September 1960.</w:t>
      </w:r>
    </w:p>
    <w:p w14:paraId="017C7D34" w14:textId="77777777" w:rsidR="00C44A69" w:rsidRDefault="00C44A69" w:rsidP="00C44A69">
      <w:pPr>
        <w:jc w:val="both"/>
        <w:rPr>
          <w:rFonts w:asciiTheme="minorBidi" w:eastAsiaTheme="minorHAnsi" w:hAnsiTheme="minorBidi" w:cstheme="minorBidi"/>
        </w:rPr>
      </w:pPr>
    </w:p>
    <w:p w14:paraId="1FDBDA7B" w14:textId="77777777" w:rsidR="00C44A69" w:rsidRPr="00B4598F" w:rsidRDefault="00C44A69" w:rsidP="00C44A69">
      <w:pPr>
        <w:jc w:val="both"/>
        <w:rPr>
          <w:rFonts w:asciiTheme="minorBidi" w:eastAsiaTheme="minorHAnsi" w:hAnsiTheme="minorBidi" w:cstheme="minorBidi"/>
        </w:rPr>
      </w:pPr>
      <w:r w:rsidRPr="00B4598F">
        <w:rPr>
          <w:rFonts w:asciiTheme="minorBidi" w:eastAsiaTheme="minorHAnsi" w:hAnsiTheme="minorBidi" w:cstheme="minorBidi"/>
        </w:rPr>
        <w:t xml:space="preserve">Unfortunately, these treaties between the United Kingdom and Somaliland are wrongly recorded as being between “Somalia” and the United Kingdom of Great Britain and Northern Ireland. This is factually and legally unsound. It is clear that Somalia impersonates Somaliland at the United Nations. </w:t>
      </w:r>
      <w:r w:rsidRPr="00F71529">
        <w:rPr>
          <w:rFonts w:asciiTheme="minorBidi" w:eastAsiaTheme="minorHAnsi" w:hAnsiTheme="minorBidi" w:cstheme="minorBidi"/>
        </w:rPr>
        <w:t xml:space="preserve">There is no evidence that Somaliland transferred its jurisdiction to another entity, especially one that has not fulfilled the criteria of Statehood under the Montevideo Convention on the Rights and Duties of States </w:t>
      </w:r>
      <w:r w:rsidRPr="00B4598F">
        <w:rPr>
          <w:rFonts w:asciiTheme="minorBidi" w:eastAsiaTheme="minorHAnsi" w:hAnsiTheme="minorBidi" w:cstheme="minorBidi"/>
        </w:rPr>
        <w:t>(ILSA 1933).</w:t>
      </w:r>
    </w:p>
    <w:p w14:paraId="50596911" w14:textId="77777777" w:rsidR="00C44A69" w:rsidRPr="00B4598F" w:rsidRDefault="00C44A69" w:rsidP="00C44A69">
      <w:pPr>
        <w:jc w:val="both"/>
        <w:rPr>
          <w:rFonts w:asciiTheme="minorBidi" w:eastAsiaTheme="minorHAnsi" w:hAnsiTheme="minorBidi" w:cstheme="minorBidi"/>
        </w:rPr>
      </w:pPr>
    </w:p>
    <w:p w14:paraId="112081FD" w14:textId="77777777" w:rsidR="00C44A69" w:rsidRPr="00B4598F" w:rsidRDefault="00C44A69" w:rsidP="00C44A69">
      <w:pPr>
        <w:jc w:val="both"/>
        <w:rPr>
          <w:rFonts w:asciiTheme="minorBidi" w:eastAsiaTheme="minorHAnsi" w:hAnsiTheme="minorBidi" w:cstheme="minorBidi"/>
        </w:rPr>
      </w:pPr>
      <w:r w:rsidRPr="00B4598F">
        <w:rPr>
          <w:rFonts w:asciiTheme="minorBidi" w:eastAsiaTheme="minorHAnsi" w:hAnsiTheme="minorBidi" w:cstheme="minorBidi"/>
        </w:rPr>
        <w:t>Furthermore, there is no mechanism under international law by which a sovereign, independent State could transfer its jurisdiction to a United Nations Trust Territory that has not completed the criteria of Statehood. The United Nations Treaty Series has no record of the instruments of Statehood of the UN Trust Territory Italia Somalia/Italian Somaliland, if claimed to be independent. The use of Italian Somaliland might be for purposes of confusion by the forces planning this impersonation.</w:t>
      </w:r>
    </w:p>
    <w:p w14:paraId="272789BF" w14:textId="77777777" w:rsidR="00C44A69" w:rsidRPr="00B4598F" w:rsidRDefault="00C44A69" w:rsidP="00C44A69">
      <w:pPr>
        <w:jc w:val="both"/>
        <w:rPr>
          <w:rFonts w:asciiTheme="minorBidi" w:eastAsiaTheme="minorHAnsi" w:hAnsiTheme="minorBidi" w:cstheme="minorBidi"/>
        </w:rPr>
      </w:pPr>
    </w:p>
    <w:p w14:paraId="32DC3F20" w14:textId="77777777" w:rsidR="00C44A69" w:rsidRPr="00B4598F" w:rsidRDefault="00C44A69" w:rsidP="00C44A69">
      <w:pPr>
        <w:jc w:val="both"/>
        <w:rPr>
          <w:rFonts w:asciiTheme="minorBidi" w:eastAsiaTheme="minorHAnsi" w:hAnsiTheme="minorBidi" w:cstheme="minorBidi"/>
        </w:rPr>
      </w:pPr>
      <w:r w:rsidRPr="00B4598F">
        <w:rPr>
          <w:rFonts w:asciiTheme="minorBidi" w:eastAsiaTheme="minorHAnsi" w:hAnsiTheme="minorBidi" w:cstheme="minorBidi"/>
        </w:rPr>
        <w:t>Another mysterious element my colleagues and I discovered is that the "Republic of Somalia," which currently occupies a UN seat based on the instruments of Statehood of Somaliland</w:t>
      </w:r>
      <w:r>
        <w:rPr>
          <w:rFonts w:asciiTheme="minorBidi" w:eastAsiaTheme="minorHAnsi" w:hAnsiTheme="minorBidi" w:cstheme="minorBidi"/>
        </w:rPr>
        <w:t xml:space="preserve">, </w:t>
      </w:r>
      <w:r w:rsidRPr="00F71529">
        <w:rPr>
          <w:rFonts w:asciiTheme="minorBidi" w:eastAsiaTheme="minorHAnsi" w:hAnsiTheme="minorBidi" w:cstheme="minorBidi"/>
          <w:b/>
          <w:bCs/>
          <w:i/>
          <w:iCs/>
        </w:rPr>
        <w:t>pretending united</w:t>
      </w:r>
      <w:r w:rsidRPr="00B4598F">
        <w:rPr>
          <w:rFonts w:asciiTheme="minorBidi" w:eastAsiaTheme="minorHAnsi" w:hAnsiTheme="minorBidi" w:cstheme="minorBidi"/>
        </w:rPr>
        <w:t xml:space="preserve">, was prematurely recognised by Italy, Tunisia, and the United Kingdom on </w:t>
      </w:r>
      <w:r>
        <w:rPr>
          <w:rFonts w:asciiTheme="minorBidi" w:eastAsiaTheme="minorHAnsi" w:hAnsiTheme="minorBidi" w:cstheme="minorBidi"/>
        </w:rPr>
        <w:t>1</w:t>
      </w:r>
      <w:r w:rsidRPr="00F71529">
        <w:rPr>
          <w:rFonts w:asciiTheme="minorBidi" w:eastAsiaTheme="minorHAnsi" w:hAnsiTheme="minorBidi" w:cstheme="minorBidi"/>
          <w:vertAlign w:val="superscript"/>
        </w:rPr>
        <w:t>st</w:t>
      </w:r>
      <w:r w:rsidRPr="00B4598F">
        <w:rPr>
          <w:rFonts w:asciiTheme="minorBidi" w:eastAsiaTheme="minorHAnsi" w:hAnsiTheme="minorBidi" w:cstheme="minorBidi"/>
        </w:rPr>
        <w:t xml:space="preserve"> Ju</w:t>
      </w:r>
      <w:r>
        <w:rPr>
          <w:rFonts w:asciiTheme="minorBidi" w:eastAsiaTheme="minorHAnsi" w:hAnsiTheme="minorBidi" w:cstheme="minorBidi"/>
        </w:rPr>
        <w:t>ly</w:t>
      </w:r>
      <w:r w:rsidRPr="00B4598F">
        <w:rPr>
          <w:rFonts w:asciiTheme="minorBidi" w:eastAsiaTheme="minorHAnsi" w:hAnsiTheme="minorBidi" w:cstheme="minorBidi"/>
        </w:rPr>
        <w:t xml:space="preserve"> 1960</w:t>
      </w:r>
      <w:r w:rsidRPr="00F71529">
        <w:rPr>
          <w:rFonts w:asciiTheme="minorBidi" w:eastAsiaTheme="minorHAnsi" w:hAnsiTheme="minorBidi" w:cstheme="minorBidi"/>
          <w:color w:val="EE0000"/>
        </w:rPr>
        <w:t>. (</w:t>
      </w:r>
      <w:r w:rsidRPr="00F71529">
        <w:rPr>
          <w:rFonts w:asciiTheme="minorBidi" w:eastAsiaTheme="minorHAnsi" w:hAnsiTheme="minorBidi" w:cstheme="minorBidi"/>
          <w:b/>
          <w:bCs/>
          <w:i/>
          <w:iCs/>
          <w:sz w:val="18"/>
          <w:szCs w:val="18"/>
        </w:rPr>
        <w:t>5 days after Somalilands indipendence day</w:t>
      </w:r>
      <w:r w:rsidRPr="00F71529">
        <w:rPr>
          <w:rFonts w:asciiTheme="minorBidi" w:eastAsiaTheme="minorHAnsi" w:hAnsiTheme="minorBidi" w:cstheme="minorBidi"/>
        </w:rPr>
        <w:t>)</w:t>
      </w:r>
      <w:r w:rsidRPr="00F71529">
        <w:rPr>
          <w:rFonts w:asciiTheme="minorBidi" w:eastAsiaTheme="minorHAnsi" w:hAnsiTheme="minorBidi" w:cstheme="minorBidi"/>
          <w:color w:val="EE0000"/>
        </w:rPr>
        <w:t>,</w:t>
      </w:r>
      <w:r w:rsidRPr="00F71529">
        <w:rPr>
          <w:rFonts w:asciiTheme="minorBidi" w:eastAsiaTheme="minorHAnsi" w:hAnsiTheme="minorBidi" w:cstheme="minorBidi"/>
        </w:rPr>
        <w:t>T</w:t>
      </w:r>
      <w:r w:rsidRPr="00B4598F">
        <w:rPr>
          <w:rFonts w:asciiTheme="minorBidi" w:eastAsiaTheme="minorHAnsi" w:hAnsiTheme="minorBidi" w:cstheme="minorBidi"/>
        </w:rPr>
        <w:t xml:space="preserve">his may not be outside the normal </w:t>
      </w:r>
      <w:r w:rsidRPr="00B4598F">
        <w:rPr>
          <w:rFonts w:asciiTheme="minorBidi" w:eastAsiaTheme="minorHAnsi" w:hAnsiTheme="minorBidi" w:cstheme="minorBidi"/>
        </w:rPr>
        <w:lastRenderedPageBreak/>
        <w:t>procedures of the United Nations, but my colleagues and I find it peculiar, especially in light of this State impersonation of our country, Somaliland, which gained independence on 26th June 1960.</w:t>
      </w:r>
    </w:p>
    <w:p w14:paraId="466E8731" w14:textId="77777777" w:rsidR="00C44A69" w:rsidRDefault="00C44A69" w:rsidP="00C44A69">
      <w:pPr>
        <w:jc w:val="both"/>
        <w:rPr>
          <w:rFonts w:asciiTheme="minorBidi" w:eastAsiaTheme="minorHAnsi" w:hAnsiTheme="minorBidi" w:cstheme="minorBidi"/>
        </w:rPr>
      </w:pPr>
    </w:p>
    <w:p w14:paraId="1945311B" w14:textId="77777777" w:rsidR="00C44A69" w:rsidRPr="00B4598F" w:rsidRDefault="00C44A69" w:rsidP="00C44A69">
      <w:pPr>
        <w:jc w:val="both"/>
        <w:rPr>
          <w:rFonts w:asciiTheme="minorBidi" w:eastAsiaTheme="minorHAnsi" w:hAnsiTheme="minorBidi" w:cstheme="minorBidi"/>
        </w:rPr>
      </w:pPr>
      <w:r w:rsidRPr="00B4598F">
        <w:rPr>
          <w:rFonts w:asciiTheme="minorBidi" w:eastAsiaTheme="minorHAnsi" w:hAnsiTheme="minorBidi" w:cstheme="minorBidi"/>
        </w:rPr>
        <w:t>(UN Media 1960; ANPI 2024; Britannica 2024),</w:t>
      </w:r>
      <w:sdt>
        <w:sdtPr>
          <w:rPr>
            <w:rFonts w:asciiTheme="minorBidi" w:eastAsiaTheme="minorHAnsi" w:hAnsiTheme="minorBidi" w:cstheme="minorBidi"/>
          </w:rPr>
          <w:id w:val="-384556607"/>
          <w:citation/>
        </w:sdtPr>
        <w:sdtEndPr/>
        <w:sdtContent>
          <w:r w:rsidRPr="00B4598F">
            <w:rPr>
              <w:rFonts w:asciiTheme="minorBidi" w:eastAsiaTheme="minorHAnsi" w:hAnsiTheme="minorBidi" w:cstheme="minorBidi"/>
            </w:rPr>
            <w:fldChar w:fldCharType="begin"/>
          </w:r>
          <w:r w:rsidRPr="00B4598F">
            <w:rPr>
              <w:rFonts w:asciiTheme="minorBidi" w:eastAsiaTheme="minorHAnsi" w:hAnsiTheme="minorBidi" w:cstheme="minorBidi"/>
            </w:rPr>
            <w:instrText xml:space="preserve"> CITATION htt1 \l 2057 </w:instrText>
          </w:r>
          <w:r w:rsidRPr="00B4598F">
            <w:rPr>
              <w:rFonts w:asciiTheme="minorBidi" w:eastAsiaTheme="minorHAnsi" w:hAnsiTheme="minorBidi" w:cstheme="minorBidi"/>
            </w:rPr>
            <w:fldChar w:fldCharType="separate"/>
          </w:r>
          <w:r>
            <w:rPr>
              <w:rFonts w:asciiTheme="minorBidi" w:eastAsiaTheme="minorHAnsi" w:hAnsiTheme="minorBidi" w:cstheme="minorBidi"/>
            </w:rPr>
            <w:t xml:space="preserve"> </w:t>
          </w:r>
          <w:r w:rsidRPr="00F71529">
            <w:rPr>
              <w:rFonts w:asciiTheme="minorBidi" w:eastAsiaTheme="minorHAnsi" w:hAnsiTheme="minorBidi" w:cstheme="minorBidi"/>
            </w:rPr>
            <w:t>(htt1)</w:t>
          </w:r>
          <w:r w:rsidRPr="00B4598F">
            <w:rPr>
              <w:rFonts w:asciiTheme="minorBidi" w:eastAsiaTheme="minorHAnsi" w:hAnsiTheme="minorBidi" w:cstheme="minorBidi"/>
            </w:rPr>
            <w:fldChar w:fldCharType="end"/>
          </w:r>
        </w:sdtContent>
      </w:sdt>
      <w:r w:rsidRPr="00B4598F">
        <w:rPr>
          <w:rFonts w:asciiTheme="minorBidi" w:eastAsiaTheme="minorHAnsi" w:hAnsiTheme="minorBidi" w:cstheme="minorBidi"/>
        </w:rPr>
        <w:t xml:space="preserve">, </w:t>
      </w:r>
      <w:sdt>
        <w:sdtPr>
          <w:rPr>
            <w:rFonts w:asciiTheme="minorBidi" w:eastAsiaTheme="minorHAnsi" w:hAnsiTheme="minorBidi" w:cstheme="minorBidi"/>
          </w:rPr>
          <w:id w:val="779913676"/>
          <w:citation/>
        </w:sdtPr>
        <w:sdtEndPr/>
        <w:sdtContent>
          <w:r w:rsidRPr="00B4598F">
            <w:rPr>
              <w:rFonts w:asciiTheme="minorBidi" w:eastAsiaTheme="minorHAnsi" w:hAnsiTheme="minorBidi" w:cstheme="minorBidi"/>
            </w:rPr>
            <w:fldChar w:fldCharType="begin"/>
          </w:r>
          <w:r w:rsidRPr="00B4598F">
            <w:rPr>
              <w:rFonts w:asciiTheme="minorBidi" w:eastAsiaTheme="minorHAnsi" w:hAnsiTheme="minorBidi" w:cstheme="minorBidi"/>
            </w:rPr>
            <w:instrText xml:space="preserve"> CITATION htt2 \l 2057 </w:instrText>
          </w:r>
          <w:r w:rsidRPr="00B4598F">
            <w:rPr>
              <w:rFonts w:asciiTheme="minorBidi" w:eastAsiaTheme="minorHAnsi" w:hAnsiTheme="minorBidi" w:cstheme="minorBidi"/>
            </w:rPr>
            <w:fldChar w:fldCharType="separate"/>
          </w:r>
          <w:r w:rsidRPr="00F71529">
            <w:rPr>
              <w:rFonts w:asciiTheme="minorBidi" w:eastAsiaTheme="minorHAnsi" w:hAnsiTheme="minorBidi" w:cstheme="minorBidi"/>
            </w:rPr>
            <w:t>(htt2)</w:t>
          </w:r>
          <w:r w:rsidRPr="00B4598F">
            <w:rPr>
              <w:rFonts w:asciiTheme="minorBidi" w:eastAsiaTheme="minorHAnsi" w:hAnsiTheme="minorBidi" w:cstheme="minorBidi"/>
            </w:rPr>
            <w:fldChar w:fldCharType="end"/>
          </w:r>
        </w:sdtContent>
      </w:sdt>
      <w:r w:rsidRPr="00B4598F">
        <w:rPr>
          <w:rFonts w:asciiTheme="minorBidi" w:eastAsiaTheme="minorHAnsi" w:hAnsiTheme="minorBidi" w:cstheme="minorBidi"/>
        </w:rPr>
        <w:t xml:space="preserve"> ,</w:t>
      </w:r>
      <w:sdt>
        <w:sdtPr>
          <w:rPr>
            <w:rFonts w:asciiTheme="minorBidi" w:eastAsiaTheme="minorHAnsi" w:hAnsiTheme="minorBidi" w:cstheme="minorBidi"/>
          </w:rPr>
          <w:id w:val="-1333214642"/>
          <w:citation/>
        </w:sdtPr>
        <w:sdtEndPr/>
        <w:sdtContent>
          <w:r w:rsidRPr="00B4598F">
            <w:rPr>
              <w:rFonts w:asciiTheme="minorBidi" w:eastAsiaTheme="minorHAnsi" w:hAnsiTheme="minorBidi" w:cstheme="minorBidi"/>
            </w:rPr>
            <w:fldChar w:fldCharType="begin"/>
          </w:r>
          <w:r w:rsidRPr="00B4598F">
            <w:rPr>
              <w:rFonts w:asciiTheme="minorBidi" w:eastAsiaTheme="minorHAnsi" w:hAnsiTheme="minorBidi" w:cstheme="minorBidi"/>
            </w:rPr>
            <w:instrText xml:space="preserve"> CITATION bri \l 2057 </w:instrText>
          </w:r>
          <w:r w:rsidRPr="00B4598F">
            <w:rPr>
              <w:rFonts w:asciiTheme="minorBidi" w:eastAsiaTheme="minorHAnsi" w:hAnsiTheme="minorBidi" w:cstheme="minorBidi"/>
            </w:rPr>
            <w:fldChar w:fldCharType="separate"/>
          </w:r>
          <w:r>
            <w:rPr>
              <w:rFonts w:asciiTheme="minorBidi" w:eastAsiaTheme="minorHAnsi" w:hAnsiTheme="minorBidi" w:cstheme="minorBidi"/>
            </w:rPr>
            <w:t xml:space="preserve"> </w:t>
          </w:r>
          <w:r w:rsidRPr="00F71529">
            <w:rPr>
              <w:rFonts w:asciiTheme="minorBidi" w:eastAsiaTheme="minorHAnsi" w:hAnsiTheme="minorBidi" w:cstheme="minorBidi"/>
            </w:rPr>
            <w:t>(somaliland, n.d.)</w:t>
          </w:r>
          <w:r w:rsidRPr="00B4598F">
            <w:rPr>
              <w:rFonts w:asciiTheme="minorBidi" w:eastAsiaTheme="minorHAnsi" w:hAnsiTheme="minorBidi" w:cstheme="minorBidi"/>
            </w:rPr>
            <w:fldChar w:fldCharType="end"/>
          </w:r>
        </w:sdtContent>
      </w:sdt>
    </w:p>
    <w:p w14:paraId="0E79852B" w14:textId="77777777" w:rsidR="00C44A69" w:rsidRDefault="00C44A69" w:rsidP="00C44A69">
      <w:pPr>
        <w:jc w:val="both"/>
        <w:rPr>
          <w:rFonts w:asciiTheme="minorBidi" w:eastAsiaTheme="minorHAnsi" w:hAnsiTheme="minorBidi" w:cstheme="minorBidi"/>
        </w:rPr>
      </w:pPr>
    </w:p>
    <w:p w14:paraId="66F68A7A" w14:textId="77777777" w:rsidR="00C44A69" w:rsidRPr="00B4598F" w:rsidRDefault="00C44A69" w:rsidP="00C44A69">
      <w:pPr>
        <w:jc w:val="both"/>
        <w:rPr>
          <w:rFonts w:asciiTheme="minorBidi" w:eastAsiaTheme="minorHAnsi" w:hAnsiTheme="minorBidi" w:cstheme="minorBidi"/>
        </w:rPr>
      </w:pPr>
      <w:r w:rsidRPr="00B4598F">
        <w:rPr>
          <w:rFonts w:asciiTheme="minorBidi" w:eastAsiaTheme="minorHAnsi" w:hAnsiTheme="minorBidi" w:cstheme="minorBidi"/>
        </w:rPr>
        <w:t>After gaining its independence on 26th June 1960, Somaliland exercised its self-determination rights but some Somaliland politicians had ambition by seeking sl to become part of a new, larger country the "Somali Republic" through a legal union with Somalia. The government of Somaliland, as with other governments such as the United States and the United Kingdom, was made to believe Somalia would gain Statehood after 10 years of UN trusteeship. Somalia's anticipated independence was set for 2nd December 1960, but somehow this independence was moved up to 1st July 1960, the same day as the anticipated union with Somaliland.</w:t>
      </w:r>
    </w:p>
    <w:p w14:paraId="1B2B4B94" w14:textId="77777777" w:rsidR="00C44A69" w:rsidRPr="00B4598F" w:rsidRDefault="00C44A69" w:rsidP="00C44A69">
      <w:pPr>
        <w:jc w:val="both"/>
        <w:rPr>
          <w:rFonts w:asciiTheme="minorBidi" w:eastAsiaTheme="minorHAnsi" w:hAnsiTheme="minorBidi" w:cstheme="minorBidi"/>
        </w:rPr>
      </w:pPr>
    </w:p>
    <w:p w14:paraId="66FF3DC3" w14:textId="77777777" w:rsidR="00C44A69" w:rsidRPr="00B4598F" w:rsidRDefault="00C44A69" w:rsidP="00C44A69">
      <w:pPr>
        <w:jc w:val="both"/>
        <w:rPr>
          <w:rFonts w:asciiTheme="minorBidi" w:eastAsiaTheme="minorHAnsi" w:hAnsiTheme="minorBidi" w:cstheme="minorBidi"/>
        </w:rPr>
      </w:pPr>
      <w:r w:rsidRPr="00B4598F">
        <w:rPr>
          <w:rFonts w:asciiTheme="minorBidi" w:eastAsiaTheme="minorHAnsi" w:hAnsiTheme="minorBidi" w:cstheme="minorBidi"/>
        </w:rPr>
        <w:t>The "Somali Republic" was never created, and its instruments were not recorded in the UN Treaty Series. Unfortunately, Somaliland, a fully-fledged *de jure* State, has been erased at the United Nations through these procedural errors and lack of oversight by the United Nations for 65 years. On 31st January 1961, Somalia submitted instruments of union to the United Nations. This was adopted on 11st February 1961. Somaliland was not included in this union, although its instruments of Statehood were adopted as Somalia's on 20th September 1960. The intent to erase Somaliland is apparent from the illegal manoeuvres of Somalia from 1st July 1960 onwards.</w:t>
      </w:r>
    </w:p>
    <w:p w14:paraId="68F1493D" w14:textId="77777777" w:rsidR="00C44A69" w:rsidRPr="00B4598F" w:rsidRDefault="00C44A69" w:rsidP="00C44A69">
      <w:pPr>
        <w:jc w:val="both"/>
        <w:rPr>
          <w:rFonts w:asciiTheme="minorBidi" w:eastAsiaTheme="minorHAnsi" w:hAnsiTheme="minorBidi" w:cstheme="minorBidi"/>
        </w:rPr>
      </w:pPr>
    </w:p>
    <w:p w14:paraId="0B939C7A" w14:textId="77777777" w:rsidR="00C44A69" w:rsidRPr="00B4598F" w:rsidRDefault="00C44A69" w:rsidP="00C44A69">
      <w:pPr>
        <w:jc w:val="both"/>
        <w:rPr>
          <w:rFonts w:asciiTheme="minorBidi" w:eastAsiaTheme="minorHAnsi" w:hAnsiTheme="minorBidi" w:cstheme="minorBidi"/>
        </w:rPr>
      </w:pPr>
      <w:r w:rsidRPr="00B4598F">
        <w:rPr>
          <w:rFonts w:asciiTheme="minorBidi" w:eastAsiaTheme="minorHAnsi" w:hAnsiTheme="minorBidi" w:cstheme="minorBidi"/>
        </w:rPr>
        <w:t>We find it also very disturbing that the United Nations failed in its due diligence to halt this illegal act. The people of Somaliland have been rendered stateless since 1st July 1960 through this illegal UN seat Somalia currently occupies. Somalilanders have suffered many abuses since the military occupation by Somalia from 1st July 1960. Our civil liberties were infringed upon, even when we boycotted the vote for the "Somali Republic" constitution of 1961.</w:t>
      </w:r>
    </w:p>
    <w:p w14:paraId="38E6BCB4" w14:textId="77777777" w:rsidR="00C44A69" w:rsidRPr="00B4598F" w:rsidRDefault="00C44A69" w:rsidP="00C44A69">
      <w:pPr>
        <w:jc w:val="both"/>
        <w:rPr>
          <w:rFonts w:asciiTheme="minorBidi" w:eastAsiaTheme="minorHAnsi" w:hAnsiTheme="minorBidi" w:cstheme="minorBidi"/>
        </w:rPr>
      </w:pPr>
    </w:p>
    <w:p w14:paraId="06E20AB4" w14:textId="77777777" w:rsidR="00C44A69" w:rsidRDefault="00C44A69" w:rsidP="00C44A69">
      <w:pPr>
        <w:jc w:val="both"/>
        <w:rPr>
          <w:rFonts w:asciiTheme="minorBidi" w:eastAsiaTheme="minorHAnsi" w:hAnsiTheme="minorBidi" w:cstheme="minorBidi"/>
        </w:rPr>
      </w:pPr>
      <w:r w:rsidRPr="00B4598F">
        <w:rPr>
          <w:rFonts w:asciiTheme="minorBidi" w:eastAsiaTheme="minorHAnsi" w:hAnsiTheme="minorBidi" w:cstheme="minorBidi"/>
        </w:rPr>
        <w:t>Unfortunately, the United Nations accepted instruments of union that did not include the legal personality of Somaliland, and it did so retrospectively. Under international retroactive laws are considered invalid. The principle of legality requires that any legal obligation, including a political union, must be validly enacted before or at the moment it takes effect, not afterwards. In this case, the Atto di Union was not enacted until 11</w:t>
      </w:r>
      <w:r w:rsidRPr="00B4598F">
        <w:rPr>
          <w:rFonts w:asciiTheme="minorBidi" w:eastAsiaTheme="minorHAnsi" w:hAnsiTheme="minorBidi" w:cstheme="minorBidi"/>
          <w:vertAlign w:val="superscript"/>
        </w:rPr>
        <w:t>th</w:t>
      </w:r>
      <w:r w:rsidRPr="00B4598F">
        <w:rPr>
          <w:rFonts w:asciiTheme="minorBidi" w:eastAsiaTheme="minorHAnsi" w:hAnsiTheme="minorBidi" w:cstheme="minorBidi"/>
        </w:rPr>
        <w:t xml:space="preserve"> February 1961, yet it purported to take effect retroactively from 1 July 1960. By the time of its passage, attempt of Somaliland’s annexation and unlawful occupation had already occurred its independent institutions dissolved, without any legally binding agreement in place to justify the merger. The UN’s acceptance of this retrospective act disregarded the fundamental rule that retroactive legal unification lacks validity in both international law and constitutional practice.</w:t>
      </w:r>
    </w:p>
    <w:p w14:paraId="28C14F8B" w14:textId="77777777" w:rsidR="00C44A69" w:rsidRPr="00B4598F" w:rsidRDefault="00C44A69" w:rsidP="00C44A69">
      <w:pPr>
        <w:jc w:val="both"/>
        <w:rPr>
          <w:rFonts w:asciiTheme="minorBidi" w:eastAsiaTheme="minorHAnsi" w:hAnsiTheme="minorBidi" w:cstheme="minorBidi"/>
        </w:rPr>
      </w:pPr>
    </w:p>
    <w:p w14:paraId="1B154B29" w14:textId="77777777" w:rsidR="00C44A69" w:rsidRPr="00B4598F" w:rsidRDefault="00C44A69" w:rsidP="00C44A69">
      <w:pPr>
        <w:jc w:val="both"/>
        <w:rPr>
          <w:rFonts w:asciiTheme="minorBidi" w:eastAsiaTheme="minorHAnsi" w:hAnsiTheme="minorBidi" w:cstheme="minorBidi"/>
        </w:rPr>
      </w:pPr>
      <w:r w:rsidRPr="00B4598F">
        <w:rPr>
          <w:rFonts w:asciiTheme="minorBidi" w:eastAsiaTheme="minorHAnsi" w:hAnsiTheme="minorBidi" w:cstheme="minorBidi"/>
        </w:rPr>
        <w:t>The African Union Fact-Finding Mission Report of 2005 concluded that no ratified union between Somaliland and Somalia exists. This report has since been removed from the African Union website.</w:t>
      </w:r>
    </w:p>
    <w:p w14:paraId="1AF11832" w14:textId="77777777" w:rsidR="00C44A69" w:rsidRPr="00B4598F" w:rsidRDefault="00C44A69" w:rsidP="00C44A69">
      <w:pPr>
        <w:jc w:val="both"/>
        <w:rPr>
          <w:rFonts w:asciiTheme="minorBidi" w:eastAsiaTheme="minorHAnsi" w:hAnsiTheme="minorBidi" w:cstheme="minorBidi"/>
        </w:rPr>
      </w:pPr>
    </w:p>
    <w:p w14:paraId="2E3A07C3" w14:textId="77777777" w:rsidR="00C44A69" w:rsidRPr="00B4598F" w:rsidRDefault="00C44A69" w:rsidP="00C44A69">
      <w:pPr>
        <w:jc w:val="both"/>
        <w:rPr>
          <w:rFonts w:asciiTheme="minorBidi" w:eastAsiaTheme="minorHAnsi" w:hAnsiTheme="minorBidi" w:cstheme="minorBidi"/>
        </w:rPr>
      </w:pPr>
      <w:r w:rsidRPr="00B4598F">
        <w:rPr>
          <w:rFonts w:asciiTheme="minorBidi" w:eastAsiaTheme="minorHAnsi" w:hAnsiTheme="minorBidi" w:cstheme="minorBidi"/>
        </w:rPr>
        <w:t xml:space="preserve">Why would Somalia pretend a union has occurred if it had already acquired a UN seat through State impersonation of Somaliland by 1st July 1960? We believe this was intended to confuse the world into thinking a "Somali Republic" occupies a UN seat rather than the "Republic of </w:t>
      </w:r>
      <w:r w:rsidRPr="00B4598F">
        <w:rPr>
          <w:rFonts w:asciiTheme="minorBidi" w:eastAsiaTheme="minorHAnsi" w:hAnsiTheme="minorBidi" w:cstheme="minorBidi"/>
        </w:rPr>
        <w:lastRenderedPageBreak/>
        <w:t>Somalia." These are not interchangeable: the latter is the UN Trust Territory of Italia Somalia/Somaliland, purported to have gained Statehood on 1st July 1960; the former does not exist. The United States government is unaware of this illegal act. It equates Somalia to the "Somali Republic."</w:t>
      </w:r>
    </w:p>
    <w:p w14:paraId="03489644" w14:textId="77777777" w:rsidR="00C44A69" w:rsidRPr="00B4598F" w:rsidRDefault="00C44A69" w:rsidP="00C44A69">
      <w:pPr>
        <w:jc w:val="both"/>
        <w:rPr>
          <w:rFonts w:asciiTheme="minorBidi" w:eastAsiaTheme="minorHAnsi" w:hAnsiTheme="minorBidi" w:cstheme="minorBidi"/>
        </w:rPr>
      </w:pPr>
    </w:p>
    <w:p w14:paraId="12B95AB0" w14:textId="77777777" w:rsidR="00C44A69" w:rsidRPr="00B4598F" w:rsidRDefault="00C44A69" w:rsidP="00C44A69">
      <w:pPr>
        <w:jc w:val="both"/>
        <w:rPr>
          <w:rFonts w:asciiTheme="minorBidi" w:eastAsiaTheme="minorHAnsi" w:hAnsiTheme="minorBidi" w:cstheme="minorBidi"/>
        </w:rPr>
      </w:pPr>
      <w:r w:rsidRPr="00B4598F">
        <w:rPr>
          <w:rFonts w:asciiTheme="minorBidi" w:eastAsiaTheme="minorHAnsi" w:hAnsiTheme="minorBidi" w:cstheme="minorBidi"/>
        </w:rPr>
        <w:t>(UN Somalia 2024)</w:t>
      </w:r>
      <w:sdt>
        <w:sdtPr>
          <w:rPr>
            <w:rFonts w:asciiTheme="minorBidi" w:eastAsiaTheme="minorHAnsi" w:hAnsiTheme="minorBidi" w:cstheme="minorBidi"/>
          </w:rPr>
          <w:id w:val="-1627613076"/>
          <w:citation/>
        </w:sdtPr>
        <w:sdtEndPr/>
        <w:sdtContent>
          <w:r w:rsidRPr="00B4598F">
            <w:rPr>
              <w:rFonts w:asciiTheme="minorBidi" w:eastAsiaTheme="minorHAnsi" w:hAnsiTheme="minorBidi" w:cstheme="minorBidi"/>
            </w:rPr>
            <w:fldChar w:fldCharType="begin"/>
          </w:r>
          <w:r w:rsidRPr="00B4598F">
            <w:rPr>
              <w:rFonts w:asciiTheme="minorBidi" w:eastAsiaTheme="minorHAnsi" w:hAnsiTheme="minorBidi" w:cstheme="minorBidi"/>
            </w:rPr>
            <w:instrText xml:space="preserve"> CITATION Uni \l 2057 </w:instrText>
          </w:r>
          <w:r w:rsidRPr="00B4598F">
            <w:rPr>
              <w:rFonts w:asciiTheme="minorBidi" w:eastAsiaTheme="minorHAnsi" w:hAnsiTheme="minorBidi" w:cstheme="minorBidi"/>
            </w:rPr>
            <w:fldChar w:fldCharType="separate"/>
          </w:r>
          <w:r>
            <w:rPr>
              <w:rFonts w:asciiTheme="minorBidi" w:eastAsiaTheme="minorHAnsi" w:hAnsiTheme="minorBidi" w:cstheme="minorBidi"/>
            </w:rPr>
            <w:t xml:space="preserve"> </w:t>
          </w:r>
          <w:r w:rsidRPr="00F71529">
            <w:rPr>
              <w:rFonts w:asciiTheme="minorBidi" w:eastAsiaTheme="minorHAnsi" w:hAnsiTheme="minorBidi" w:cstheme="minorBidi"/>
            </w:rPr>
            <w:t>(United Nations in Somalia. (n.d.). Contact us. United Nations. Retrieved August 20, 2025, , n.d.)</w:t>
          </w:r>
          <w:r w:rsidRPr="00B4598F">
            <w:rPr>
              <w:rFonts w:asciiTheme="minorBidi" w:eastAsiaTheme="minorHAnsi" w:hAnsiTheme="minorBidi" w:cstheme="minorBidi"/>
            </w:rPr>
            <w:fldChar w:fldCharType="end"/>
          </w:r>
        </w:sdtContent>
      </w:sdt>
      <w:r w:rsidRPr="00B4598F">
        <w:rPr>
          <w:rFonts w:asciiTheme="minorBidi" w:eastAsiaTheme="minorHAnsi" w:hAnsiTheme="minorBidi" w:cstheme="minorBidi"/>
        </w:rPr>
        <w:t>,</w:t>
      </w:r>
    </w:p>
    <w:p w14:paraId="6BD8DD51" w14:textId="77777777" w:rsidR="00C44A69" w:rsidRPr="00B4598F" w:rsidRDefault="00C44A69" w:rsidP="00C44A69">
      <w:pPr>
        <w:jc w:val="both"/>
        <w:rPr>
          <w:rFonts w:asciiTheme="minorBidi" w:eastAsiaTheme="minorHAnsi" w:hAnsiTheme="minorBidi" w:cstheme="minorBidi"/>
        </w:rPr>
      </w:pPr>
    </w:p>
    <w:p w14:paraId="79AF52ED" w14:textId="77777777" w:rsidR="00C44A69" w:rsidRPr="00B4598F" w:rsidRDefault="00956F1C" w:rsidP="00C44A69">
      <w:pPr>
        <w:jc w:val="both"/>
        <w:rPr>
          <w:rFonts w:asciiTheme="minorBidi" w:eastAsiaTheme="minorHAnsi" w:hAnsiTheme="minorBidi" w:cstheme="minorBidi"/>
        </w:rPr>
      </w:pPr>
      <w:sdt>
        <w:sdtPr>
          <w:rPr>
            <w:rFonts w:asciiTheme="minorBidi" w:eastAsiaTheme="minorHAnsi" w:hAnsiTheme="minorBidi" w:cstheme="minorBidi"/>
          </w:rPr>
          <w:id w:val="-989633686"/>
          <w:citation/>
        </w:sdtPr>
        <w:sdtEndPr/>
        <w:sdtContent>
          <w:r w:rsidR="00C44A69" w:rsidRPr="00B4598F">
            <w:rPr>
              <w:rFonts w:asciiTheme="minorBidi" w:eastAsiaTheme="minorHAnsi" w:hAnsiTheme="minorBidi" w:cstheme="minorBidi"/>
            </w:rPr>
            <w:fldChar w:fldCharType="begin"/>
          </w:r>
          <w:r w:rsidR="00C44A69" w:rsidRPr="00B4598F">
            <w:rPr>
              <w:rFonts w:asciiTheme="minorBidi" w:eastAsiaTheme="minorHAnsi" w:hAnsiTheme="minorBidi" w:cstheme="minorBidi"/>
            </w:rPr>
            <w:instrText xml:space="preserve"> CITATION Per \l 2057 </w:instrText>
          </w:r>
          <w:r w:rsidR="00C44A69" w:rsidRPr="00B4598F">
            <w:rPr>
              <w:rFonts w:asciiTheme="minorBidi" w:eastAsiaTheme="minorHAnsi" w:hAnsiTheme="minorBidi" w:cstheme="minorBidi"/>
            </w:rPr>
            <w:fldChar w:fldCharType="separate"/>
          </w:r>
          <w:r w:rsidR="00C44A69" w:rsidRPr="00F71529">
            <w:rPr>
              <w:rFonts w:asciiTheme="minorBidi" w:eastAsiaTheme="minorHAnsi" w:hAnsiTheme="minorBidi" w:cstheme="minorBidi"/>
            </w:rPr>
            <w:t>(Permanent Mission of the Somali Republic to the United Nations. (n.d.). Somalia. United Nations. Retrieved August 20, 2025, n.d.)</w:t>
          </w:r>
          <w:r w:rsidR="00C44A69" w:rsidRPr="00B4598F">
            <w:rPr>
              <w:rFonts w:asciiTheme="minorBidi" w:eastAsiaTheme="minorHAnsi" w:hAnsiTheme="minorBidi" w:cstheme="minorBidi"/>
            </w:rPr>
            <w:fldChar w:fldCharType="end"/>
          </w:r>
        </w:sdtContent>
      </w:sdt>
      <w:r w:rsidR="00C44A69" w:rsidRPr="00B4598F">
        <w:rPr>
          <w:rFonts w:asciiTheme="minorBidi" w:eastAsiaTheme="minorHAnsi" w:hAnsiTheme="minorBidi" w:cstheme="minorBidi"/>
        </w:rPr>
        <w:t>,</w:t>
      </w:r>
      <w:sdt>
        <w:sdtPr>
          <w:rPr>
            <w:rFonts w:asciiTheme="minorBidi" w:eastAsiaTheme="minorHAnsi" w:hAnsiTheme="minorBidi" w:cstheme="minorBidi"/>
          </w:rPr>
          <w:id w:val="864643219"/>
          <w:citation/>
        </w:sdtPr>
        <w:sdtEndPr/>
        <w:sdtContent>
          <w:r w:rsidR="00C44A69" w:rsidRPr="00B4598F">
            <w:rPr>
              <w:rFonts w:asciiTheme="minorBidi" w:eastAsiaTheme="minorHAnsi" w:hAnsiTheme="minorBidi" w:cstheme="minorBidi"/>
            </w:rPr>
            <w:fldChar w:fldCharType="begin"/>
          </w:r>
          <w:r w:rsidR="00C44A69" w:rsidRPr="00B4598F">
            <w:rPr>
              <w:rFonts w:asciiTheme="minorBidi" w:eastAsiaTheme="minorHAnsi" w:hAnsiTheme="minorBidi" w:cstheme="minorBidi"/>
            </w:rPr>
            <w:instrText xml:space="preserve"> CITATION htt4 \l 2057 </w:instrText>
          </w:r>
          <w:r w:rsidR="00C44A69" w:rsidRPr="00B4598F">
            <w:rPr>
              <w:rFonts w:asciiTheme="minorBidi" w:eastAsiaTheme="minorHAnsi" w:hAnsiTheme="minorBidi" w:cstheme="minorBidi"/>
            </w:rPr>
            <w:fldChar w:fldCharType="separate"/>
          </w:r>
          <w:r w:rsidR="00C44A69">
            <w:rPr>
              <w:rFonts w:asciiTheme="minorBidi" w:eastAsiaTheme="minorHAnsi" w:hAnsiTheme="minorBidi" w:cstheme="minorBidi"/>
            </w:rPr>
            <w:t xml:space="preserve"> </w:t>
          </w:r>
          <w:r w:rsidR="00C44A69" w:rsidRPr="00F71529">
            <w:rPr>
              <w:rFonts w:asciiTheme="minorBidi" w:eastAsiaTheme="minorHAnsi" w:hAnsiTheme="minorBidi" w:cstheme="minorBidi"/>
            </w:rPr>
            <w:t>(htt4)</w:t>
          </w:r>
          <w:r w:rsidR="00C44A69" w:rsidRPr="00B4598F">
            <w:rPr>
              <w:rFonts w:asciiTheme="minorBidi" w:eastAsiaTheme="minorHAnsi" w:hAnsiTheme="minorBidi" w:cstheme="minorBidi"/>
            </w:rPr>
            <w:fldChar w:fldCharType="end"/>
          </w:r>
        </w:sdtContent>
      </w:sdt>
    </w:p>
    <w:p w14:paraId="560D3A85" w14:textId="77777777" w:rsidR="00C44A69" w:rsidRPr="00B4598F" w:rsidRDefault="00C44A69" w:rsidP="00C44A69">
      <w:pPr>
        <w:jc w:val="both"/>
        <w:rPr>
          <w:rFonts w:asciiTheme="minorBidi" w:eastAsiaTheme="minorHAnsi" w:hAnsiTheme="minorBidi" w:cstheme="minorBidi"/>
        </w:rPr>
      </w:pPr>
      <w:r w:rsidRPr="00B4598F">
        <w:rPr>
          <w:rFonts w:asciiTheme="minorBidi" w:eastAsiaTheme="minorHAnsi" w:hAnsiTheme="minorBidi" w:cstheme="minorBidi"/>
        </w:rPr>
        <w:t>The catastrophe the Horn of Africa has endured over six decades of regional wars, genocide, famine, terrorism, and superpower rivalry can be traced back to the United Nations’ foundational errors in granting the “Republic of Somalia” UN membership based on the instruments of a totally different country, Somaliland. By enabling Somalia’s impersonation of Somaliland, the UN empowered a UN trust territory, with no record of self-governance and territorial integrity.</w:t>
      </w:r>
    </w:p>
    <w:p w14:paraId="548AD3DC" w14:textId="77777777" w:rsidR="00C44A69" w:rsidRPr="00B4598F" w:rsidRDefault="00C44A69" w:rsidP="00C44A69">
      <w:pPr>
        <w:jc w:val="both"/>
        <w:rPr>
          <w:rFonts w:asciiTheme="minorBidi" w:eastAsiaTheme="minorHAnsi" w:hAnsiTheme="minorBidi" w:cstheme="minorBidi"/>
        </w:rPr>
      </w:pPr>
    </w:p>
    <w:p w14:paraId="6CEE8D10" w14:textId="77777777" w:rsidR="00C44A69" w:rsidRPr="00B4598F" w:rsidRDefault="00C44A69" w:rsidP="00C44A69">
      <w:pPr>
        <w:jc w:val="both"/>
        <w:rPr>
          <w:rFonts w:asciiTheme="minorBidi" w:eastAsiaTheme="minorHAnsi" w:hAnsiTheme="minorBidi" w:cstheme="minorBidi"/>
        </w:rPr>
      </w:pPr>
      <w:r w:rsidRPr="00B4598F">
        <w:rPr>
          <w:rFonts w:asciiTheme="minorBidi" w:eastAsiaTheme="minorHAnsi" w:hAnsiTheme="minorBidi" w:cstheme="minorBidi"/>
        </w:rPr>
        <w:t xml:space="preserve">We do not believe the UN was deliberate in this erasure but lament the damage and human suffering this fatal mistake has caused and still causes, especially in Somaliland, where citizens are placed under harsh economic sanctions based on misidentification as a *de facto*, separatist state. The UN honours Somalia's claims to territorial integrity, although Somalia believes in the irredentist, expansionist ideology of “Greater Somalia” and abstained from the re-ratification of African colonial borders by the Organisation for African Unity (current African Union) in Cairo, in 1964. (AHG/Res. 16(I)) There has never been a “Greater Somalia” or a “Somali” nation-state or peninsula as has been propagated for decades. </w:t>
      </w:r>
    </w:p>
    <w:p w14:paraId="16A69F78" w14:textId="77777777" w:rsidR="00C44A69" w:rsidRPr="00B4598F" w:rsidRDefault="00C44A69" w:rsidP="00C44A69">
      <w:pPr>
        <w:jc w:val="both"/>
        <w:rPr>
          <w:rFonts w:asciiTheme="minorBidi" w:eastAsiaTheme="minorHAnsi" w:hAnsiTheme="minorBidi" w:cstheme="minorBidi"/>
        </w:rPr>
      </w:pPr>
    </w:p>
    <w:p w14:paraId="11406D6D" w14:textId="77777777" w:rsidR="00C44A69" w:rsidRPr="00B4598F" w:rsidRDefault="00C44A69" w:rsidP="00C44A69">
      <w:pPr>
        <w:jc w:val="both"/>
        <w:rPr>
          <w:rFonts w:asciiTheme="minorBidi" w:eastAsiaTheme="minorHAnsi" w:hAnsiTheme="minorBidi" w:cstheme="minorBidi"/>
        </w:rPr>
      </w:pPr>
      <w:r w:rsidRPr="00B4598F">
        <w:rPr>
          <w:rFonts w:asciiTheme="minorBidi" w:eastAsiaTheme="minorHAnsi" w:hAnsiTheme="minorBidi" w:cstheme="minorBidi"/>
        </w:rPr>
        <w:t>We ask the UN to revise its records if such terminology has been used or is still in use. The term “Somali” is a potent political, genocidal tool that concentrates power in the hands of a few and strips many of their identity. The people of Somaliland (Somaliland does not translate to the land of Somalis, as falsely propagated a critical distinction to keep in mind) in particular have suffered attacks on their identity and nationality based on this concocted “ethno-state.” The term “Somali” also leads to assimilation, denies diversity, and marginalises.</w:t>
      </w:r>
    </w:p>
    <w:p w14:paraId="6FB2B63A" w14:textId="77777777" w:rsidR="00C44A69" w:rsidRPr="00B4598F" w:rsidRDefault="00C44A69" w:rsidP="00C44A69">
      <w:pPr>
        <w:jc w:val="both"/>
        <w:rPr>
          <w:rFonts w:asciiTheme="minorBidi" w:eastAsiaTheme="minorHAnsi" w:hAnsiTheme="minorBidi" w:cstheme="minorBidi"/>
        </w:rPr>
      </w:pPr>
    </w:p>
    <w:p w14:paraId="3605C1C9" w14:textId="77777777" w:rsidR="00C44A69" w:rsidRPr="00B4598F" w:rsidRDefault="00C44A69" w:rsidP="00C44A69">
      <w:pPr>
        <w:jc w:val="both"/>
        <w:rPr>
          <w:rFonts w:asciiTheme="minorBidi" w:eastAsiaTheme="minorHAnsi" w:hAnsiTheme="minorBidi" w:cstheme="minorBidi"/>
        </w:rPr>
      </w:pPr>
      <w:r w:rsidRPr="00B4598F">
        <w:rPr>
          <w:rFonts w:asciiTheme="minorBidi" w:eastAsiaTheme="minorHAnsi" w:hAnsiTheme="minorBidi" w:cstheme="minorBidi"/>
        </w:rPr>
        <w:t>During the Cold War, this false statehood allowed Somalia to draw in both the USSR and the USA, turning the Horn into a battlefield of superpower rivalry. Rather than create stability, the competition for geopolitical dominance by these superpowers only strengthened Somalia’s militarism. It used this to wage war against its neighbours, such as repeated attacks on Kenya and Ethiopia. This is still ongoing with Ethiopian troops in Somalia and Kenya enacting a buffer zone in Juba land, Somalia.</w:t>
      </w:r>
    </w:p>
    <w:p w14:paraId="15E81975" w14:textId="77777777" w:rsidR="00C44A69" w:rsidRPr="00B4598F" w:rsidRDefault="00C44A69" w:rsidP="00C44A69">
      <w:pPr>
        <w:jc w:val="both"/>
        <w:rPr>
          <w:rFonts w:asciiTheme="minorBidi" w:eastAsiaTheme="minorHAnsi" w:hAnsiTheme="minorBidi" w:cstheme="minorBidi"/>
        </w:rPr>
      </w:pPr>
    </w:p>
    <w:p w14:paraId="04256464" w14:textId="77777777" w:rsidR="00C44A69" w:rsidRPr="00B4598F" w:rsidRDefault="00C44A69" w:rsidP="00C44A69">
      <w:pPr>
        <w:jc w:val="both"/>
        <w:rPr>
          <w:rFonts w:asciiTheme="minorBidi" w:eastAsiaTheme="minorHAnsi" w:hAnsiTheme="minorBidi" w:cstheme="minorBidi"/>
        </w:rPr>
      </w:pPr>
      <w:r w:rsidRPr="00B4598F">
        <w:rPr>
          <w:rFonts w:asciiTheme="minorBidi" w:eastAsiaTheme="minorHAnsi" w:hAnsiTheme="minorBidi" w:cstheme="minorBidi"/>
        </w:rPr>
        <w:t xml:space="preserve">Somalia’s egregious human rights abuses against Somalilanders are highly documented. Unfortunately, Somalia has been rewarded by the UN and the international community while Somaliland is shunned and sidelined. In the 1970s, a man-made famine was deliberately created as a tool to change the identity of Somalilanders and for ethnic cleansing. According to UN documentation at the time, more than 120,000 Somalilanders were moved to Somalia, in the guise of famine relief. They were placed in internment camps such as Sablaley and forced to abandon their way of life and identity. Genocide is against identity. The Barre regime obstructed </w:t>
      </w:r>
      <w:r w:rsidRPr="00B4598F">
        <w:rPr>
          <w:rFonts w:asciiTheme="minorBidi" w:eastAsiaTheme="minorHAnsi" w:hAnsiTheme="minorBidi" w:cstheme="minorBidi"/>
        </w:rPr>
        <w:lastRenderedPageBreak/>
        <w:t>international humanitarian aid, ensuring that starvation and disease would quietly depopulate Somaliland’s communities away from the world’s view.</w:t>
      </w:r>
    </w:p>
    <w:p w14:paraId="2988FD5D" w14:textId="77777777" w:rsidR="00C44A69" w:rsidRPr="00B4598F" w:rsidRDefault="00C44A69" w:rsidP="00C44A69">
      <w:pPr>
        <w:jc w:val="both"/>
        <w:rPr>
          <w:rFonts w:asciiTheme="minorBidi" w:eastAsiaTheme="minorHAnsi" w:hAnsiTheme="minorBidi" w:cstheme="minorBidi"/>
        </w:rPr>
      </w:pPr>
    </w:p>
    <w:p w14:paraId="076C92A2" w14:textId="77777777" w:rsidR="00C44A69" w:rsidRPr="00B4598F" w:rsidRDefault="00C44A69" w:rsidP="00C44A69">
      <w:pPr>
        <w:jc w:val="both"/>
        <w:rPr>
          <w:rFonts w:asciiTheme="minorBidi" w:eastAsiaTheme="minorHAnsi" w:hAnsiTheme="minorBidi" w:cstheme="minorBidi"/>
          <w:b/>
          <w:bCs/>
        </w:rPr>
      </w:pPr>
      <w:r w:rsidRPr="00B4598F">
        <w:rPr>
          <w:rFonts w:asciiTheme="minorBidi" w:eastAsiaTheme="minorHAnsi" w:hAnsiTheme="minorBidi" w:cstheme="minorBidi"/>
          <w:b/>
          <w:bCs/>
        </w:rPr>
        <w:t xml:space="preserve">(World Bank 1987) </w:t>
      </w:r>
      <w:sdt>
        <w:sdtPr>
          <w:rPr>
            <w:rFonts w:asciiTheme="minorBidi" w:eastAsiaTheme="minorHAnsi" w:hAnsiTheme="minorBidi" w:cstheme="minorBidi"/>
            <w:b/>
            <w:bCs/>
          </w:rPr>
          <w:id w:val="504556620"/>
          <w:citation/>
        </w:sdtPr>
        <w:sdtEndPr/>
        <w:sdtContent>
          <w:r w:rsidRPr="00B4598F">
            <w:rPr>
              <w:rFonts w:asciiTheme="minorBidi" w:eastAsiaTheme="minorHAnsi" w:hAnsiTheme="minorBidi" w:cstheme="minorBidi"/>
              <w:b/>
              <w:bCs/>
            </w:rPr>
            <w:fldChar w:fldCharType="begin"/>
          </w:r>
          <w:r w:rsidRPr="00B4598F">
            <w:rPr>
              <w:rFonts w:asciiTheme="minorBidi" w:eastAsiaTheme="minorHAnsi" w:hAnsiTheme="minorBidi" w:cstheme="minorBidi"/>
              <w:b/>
              <w:bCs/>
            </w:rPr>
            <w:instrText xml:space="preserve"> CITATION Ste \l 2057 </w:instrText>
          </w:r>
          <w:r w:rsidRPr="00B4598F">
            <w:rPr>
              <w:rFonts w:asciiTheme="minorBidi" w:eastAsiaTheme="minorHAnsi" w:hAnsiTheme="minorBidi" w:cstheme="minorBidi"/>
              <w:b/>
              <w:bCs/>
            </w:rPr>
            <w:fldChar w:fldCharType="separate"/>
          </w:r>
          <w:r w:rsidRPr="00F71529">
            <w:rPr>
              <w:rFonts w:asciiTheme="minorBidi" w:eastAsiaTheme="minorHAnsi" w:hAnsiTheme="minorBidi" w:cstheme="minorBidi"/>
            </w:rPr>
            <w:t>(Devereux, n.d.)</w:t>
          </w:r>
          <w:r w:rsidRPr="00B4598F">
            <w:rPr>
              <w:rFonts w:asciiTheme="minorBidi" w:eastAsiaTheme="minorHAnsi" w:hAnsiTheme="minorBidi" w:cstheme="minorBidi"/>
              <w:b/>
              <w:bCs/>
            </w:rPr>
            <w:fldChar w:fldCharType="end"/>
          </w:r>
        </w:sdtContent>
      </w:sdt>
    </w:p>
    <w:p w14:paraId="6B420D04" w14:textId="77777777" w:rsidR="00C44A69" w:rsidRPr="00B4598F" w:rsidRDefault="00C44A69" w:rsidP="00C44A69">
      <w:pPr>
        <w:jc w:val="both"/>
        <w:rPr>
          <w:rFonts w:asciiTheme="minorBidi" w:eastAsiaTheme="minorHAnsi" w:hAnsiTheme="minorBidi" w:cstheme="minorBidi"/>
        </w:rPr>
      </w:pPr>
    </w:p>
    <w:p w14:paraId="5FFA4D2F" w14:textId="77777777" w:rsidR="00C44A69" w:rsidRPr="00B4598F" w:rsidRDefault="00C44A69" w:rsidP="00C44A69">
      <w:pPr>
        <w:jc w:val="both"/>
        <w:rPr>
          <w:rFonts w:asciiTheme="minorBidi" w:eastAsiaTheme="minorHAnsi" w:hAnsiTheme="minorBidi" w:cstheme="minorBidi"/>
        </w:rPr>
      </w:pPr>
      <w:r w:rsidRPr="00B4598F">
        <w:rPr>
          <w:rFonts w:asciiTheme="minorBidi" w:eastAsiaTheme="minorHAnsi" w:hAnsiTheme="minorBidi" w:cstheme="minorBidi"/>
        </w:rPr>
        <w:t>This campaign of persecution escalated into the **Isaaq genocide** of the 1980s. Somalian forces bombarded cities such as Hargeisa and Burao and many other Isaaq strongholds. Even in places like Mogadishu, Isaaq were hunted down. Civilians were executed en masse, water sources poisoned, farmland and livestock destroyed. Human Rights Watch 1990 “ A Government at War with Its Own People”. New York: Human Rights Watch. (HRW 1990) It is estimated that 200,000–400,000 were murdered between 1987–1989. This number is an exceedingly small approximate. Reported massacres and indiscriminate killings in Somalia. “Hearing before the Subcommittee on Africa of the Committee on Foreign Affairs, House of Representatives, One Hundredth Congress, Second Session,</w:t>
      </w:r>
      <w:r w:rsidRPr="00B4598F">
        <w:rPr>
          <w:rFonts w:asciiTheme="minorBidi" w:eastAsiaTheme="minorHAnsi" w:hAnsiTheme="minorBidi" w:cstheme="minorBidi"/>
          <w:b/>
          <w:bCs/>
        </w:rPr>
        <w:t xml:space="preserve"> July 14, 1988. (US House of Representatives 1988”</w:t>
      </w:r>
    </w:p>
    <w:p w14:paraId="206FF24C" w14:textId="77777777" w:rsidR="00C44A69" w:rsidRPr="00B4598F" w:rsidRDefault="00C44A69" w:rsidP="00C44A69">
      <w:pPr>
        <w:jc w:val="both"/>
        <w:rPr>
          <w:rFonts w:asciiTheme="minorBidi" w:eastAsiaTheme="minorHAnsi" w:hAnsiTheme="minorBidi" w:cstheme="minorBidi"/>
        </w:rPr>
      </w:pPr>
      <w:r w:rsidRPr="00B4598F">
        <w:rPr>
          <w:rFonts w:asciiTheme="minorBidi" w:eastAsiaTheme="minorHAnsi" w:hAnsiTheme="minorBidi" w:cstheme="minorBidi"/>
        </w:rPr>
        <w:t xml:space="preserve">  </w:t>
      </w:r>
    </w:p>
    <w:p w14:paraId="01AF0882" w14:textId="77777777" w:rsidR="00C44A69" w:rsidRPr="00B4598F" w:rsidRDefault="00C44A69" w:rsidP="00C44A69">
      <w:pPr>
        <w:jc w:val="both"/>
        <w:rPr>
          <w:rFonts w:asciiTheme="minorBidi" w:eastAsiaTheme="minorHAnsi" w:hAnsiTheme="minorBidi" w:cstheme="minorBidi"/>
        </w:rPr>
      </w:pPr>
      <w:r w:rsidRPr="00B4598F">
        <w:rPr>
          <w:rFonts w:asciiTheme="minorBidi" w:eastAsiaTheme="minorHAnsi" w:hAnsiTheme="minorBidi" w:cstheme="minorBidi"/>
        </w:rPr>
        <w:t>We urge the United Nations to conduct a thorough investigation of the State-sponsored destruction of Somaliland and the genocide against the Isaaq people. Somalia's plan to exterminate the numerous Isaaq people of Somaliland is still ongoing. Genocide denial is the number one indicator that another genocide shall occur. Somalia sends condolences to Isaaq genocidaires. It holds State funerals for them. Somalia has named one of its military bases after Siad Barre the brutal dictator who ordered the destruction of Somaliland all this to maintain its charade at the United Nations. Somalia knows that the Indigenous Isaaq people of Somaliland will resist Somalia's erasure of them.</w:t>
      </w:r>
    </w:p>
    <w:p w14:paraId="32E60DDD" w14:textId="77777777" w:rsidR="00C44A69" w:rsidRPr="00B4598F" w:rsidRDefault="00C44A69" w:rsidP="00C44A69">
      <w:pPr>
        <w:jc w:val="both"/>
        <w:rPr>
          <w:rFonts w:asciiTheme="minorBidi" w:eastAsiaTheme="minorHAnsi" w:hAnsiTheme="minorBidi" w:cstheme="minorBidi"/>
        </w:rPr>
      </w:pPr>
    </w:p>
    <w:p w14:paraId="3EAE9853" w14:textId="77777777" w:rsidR="00C44A69" w:rsidRPr="00B4598F" w:rsidRDefault="00C44A69" w:rsidP="00C44A69">
      <w:pPr>
        <w:jc w:val="both"/>
        <w:rPr>
          <w:rFonts w:asciiTheme="minorBidi" w:eastAsiaTheme="minorHAnsi" w:hAnsiTheme="minorBidi" w:cstheme="minorBidi"/>
        </w:rPr>
      </w:pPr>
      <w:r w:rsidRPr="00B4598F">
        <w:rPr>
          <w:rFonts w:asciiTheme="minorBidi" w:eastAsiaTheme="minorHAnsi" w:hAnsiTheme="minorBidi" w:cstheme="minorBidi"/>
        </w:rPr>
        <w:t>Somalia uses its UN seat to keep the Isaaq people marginalised. It labels them *Somali-diid* (those against a “Somali nation-state”), while promoting other communities in Somaliland as unionists. It sees the numerous Isaaq people of Somaliland as an obstacle to its ambition. More than one million Somalilanders were killed or perished as a result of the campaign; millions more were displaced, and an estimated 1.5 million landmines were laid across Somaliland. A 1992 UN Special Rapporteur report confirmed systematic targeting of the Isaaq population, describing the campaign as one of the worst instances of state-led violence in post-colonial Africa. Survivors still live with its consequences: destroyed cities, unmarked mass graves, and farmland rendered deadly by unexploded mines.</w:t>
      </w:r>
    </w:p>
    <w:p w14:paraId="4B168C1B" w14:textId="77777777" w:rsidR="00C44A69" w:rsidRPr="00B4598F" w:rsidRDefault="00C44A69" w:rsidP="00C44A69">
      <w:pPr>
        <w:jc w:val="both"/>
        <w:rPr>
          <w:rFonts w:asciiTheme="minorBidi" w:eastAsiaTheme="minorHAnsi" w:hAnsiTheme="minorBidi" w:cstheme="minorBidi"/>
        </w:rPr>
      </w:pPr>
    </w:p>
    <w:p w14:paraId="3B09CD7D" w14:textId="77777777" w:rsidR="00C44A69" w:rsidRPr="00B4598F" w:rsidRDefault="00956F1C" w:rsidP="00C44A69">
      <w:pPr>
        <w:jc w:val="both"/>
        <w:rPr>
          <w:rFonts w:asciiTheme="minorBidi" w:eastAsiaTheme="minorHAnsi" w:hAnsiTheme="minorBidi" w:cstheme="minorBidi"/>
          <w:b/>
          <w:bCs/>
        </w:rPr>
      </w:pPr>
      <w:sdt>
        <w:sdtPr>
          <w:rPr>
            <w:rFonts w:asciiTheme="minorBidi" w:eastAsiaTheme="minorHAnsi" w:hAnsiTheme="minorBidi" w:cstheme="minorBidi"/>
            <w:b/>
            <w:bCs/>
          </w:rPr>
          <w:id w:val="-1822948212"/>
          <w:citation/>
        </w:sdtPr>
        <w:sdtEndPr/>
        <w:sdtContent>
          <w:r w:rsidR="00C44A69" w:rsidRPr="00B4598F">
            <w:rPr>
              <w:rFonts w:asciiTheme="minorBidi" w:eastAsiaTheme="minorHAnsi" w:hAnsiTheme="minorBidi" w:cstheme="minorBidi"/>
              <w:b/>
              <w:bCs/>
            </w:rPr>
            <w:fldChar w:fldCharType="begin"/>
          </w:r>
          <w:r w:rsidR="00C44A69" w:rsidRPr="00B4598F">
            <w:rPr>
              <w:rFonts w:asciiTheme="minorBidi" w:eastAsiaTheme="minorHAnsi" w:hAnsiTheme="minorBidi" w:cstheme="minorBidi"/>
              <w:b/>
              <w:bCs/>
            </w:rPr>
            <w:instrText xml:space="preserve"> CITATION chi \l 2057 </w:instrText>
          </w:r>
          <w:r w:rsidR="00C44A69" w:rsidRPr="00B4598F">
            <w:rPr>
              <w:rFonts w:asciiTheme="minorBidi" w:eastAsiaTheme="minorHAnsi" w:hAnsiTheme="minorBidi" w:cstheme="minorBidi"/>
              <w:b/>
              <w:bCs/>
            </w:rPr>
            <w:fldChar w:fldCharType="separate"/>
          </w:r>
          <w:r w:rsidR="00C44A69" w:rsidRPr="00F71529">
            <w:rPr>
              <w:rFonts w:asciiTheme="minorBidi" w:eastAsiaTheme="minorHAnsi" w:hAnsiTheme="minorBidi" w:cstheme="minorBidi"/>
            </w:rPr>
            <w:t>(chicago tribune 1993 fine 1992, n.d.)</w:t>
          </w:r>
          <w:r w:rsidR="00C44A69" w:rsidRPr="00B4598F">
            <w:rPr>
              <w:rFonts w:asciiTheme="minorBidi" w:eastAsiaTheme="minorHAnsi" w:hAnsiTheme="minorBidi" w:cstheme="minorBidi"/>
              <w:b/>
              <w:bCs/>
            </w:rPr>
            <w:fldChar w:fldCharType="end"/>
          </w:r>
        </w:sdtContent>
      </w:sdt>
    </w:p>
    <w:p w14:paraId="021CFA8C" w14:textId="77777777" w:rsidR="00C44A69" w:rsidRPr="00B4598F" w:rsidRDefault="00C44A69" w:rsidP="00C44A69">
      <w:pPr>
        <w:jc w:val="both"/>
        <w:rPr>
          <w:rFonts w:asciiTheme="minorBidi" w:eastAsiaTheme="minorHAnsi" w:hAnsiTheme="minorBidi" w:cstheme="minorBidi"/>
        </w:rPr>
      </w:pPr>
    </w:p>
    <w:p w14:paraId="2CC480F0" w14:textId="77777777" w:rsidR="00C44A69" w:rsidRPr="00B4598F" w:rsidRDefault="00C44A69" w:rsidP="00C44A69">
      <w:pPr>
        <w:jc w:val="both"/>
        <w:rPr>
          <w:rFonts w:asciiTheme="minorBidi" w:eastAsiaTheme="minorHAnsi" w:hAnsiTheme="minorBidi" w:cstheme="minorBidi"/>
        </w:rPr>
      </w:pPr>
      <w:r w:rsidRPr="00B4598F">
        <w:rPr>
          <w:rFonts w:asciiTheme="minorBidi" w:eastAsiaTheme="minorHAnsi" w:hAnsiTheme="minorBidi" w:cstheme="minorBidi"/>
        </w:rPr>
        <w:t xml:space="preserve">Today, </w:t>
      </w:r>
      <w:r w:rsidRPr="00F71529">
        <w:rPr>
          <w:rFonts w:asciiTheme="minorBidi" w:eastAsiaTheme="minorHAnsi" w:hAnsiTheme="minorBidi" w:cstheme="minorBidi"/>
        </w:rPr>
        <w:t xml:space="preserve">Somalia continues to exploit its falsely attained UN seat to position itself as the legitimate voice of the region. Once again, the Horn of Africa has become a chessboard for great power competition. Somalia uses international recognition to channel foreign funds, particularly from China, to destabilise Somaliland. In Las Anod town, in south-eastern Somaliland bordering Somalia, these resources have fuelled conflict, with reports of systematic abuses including group rape of women and girls, mass displacement of civilians, and the </w:t>
      </w:r>
      <w:r w:rsidRPr="00B4598F">
        <w:rPr>
          <w:rFonts w:asciiTheme="minorBidi" w:eastAsiaTheme="minorHAnsi" w:hAnsiTheme="minorBidi" w:cstheme="minorBidi"/>
        </w:rPr>
        <w:t>dangerous entrenchment of al-Shabaab militants, who exploit the chaos to expand their presence.</w:t>
      </w:r>
    </w:p>
    <w:p w14:paraId="099333E3" w14:textId="77777777" w:rsidR="00C44A69" w:rsidRPr="00B4598F" w:rsidRDefault="00C44A69" w:rsidP="00C44A69">
      <w:pPr>
        <w:jc w:val="both"/>
        <w:rPr>
          <w:rFonts w:asciiTheme="minorBidi" w:eastAsiaTheme="minorHAnsi" w:hAnsiTheme="minorBidi" w:cstheme="minorBidi"/>
        </w:rPr>
      </w:pPr>
    </w:p>
    <w:p w14:paraId="6F3A3486" w14:textId="77777777" w:rsidR="00C44A69" w:rsidRDefault="00C44A69" w:rsidP="00C44A69">
      <w:pPr>
        <w:jc w:val="both"/>
        <w:rPr>
          <w:rFonts w:asciiTheme="minorBidi" w:eastAsiaTheme="minorHAnsi" w:hAnsiTheme="minorBidi" w:cstheme="minorBidi"/>
        </w:rPr>
      </w:pPr>
      <w:r w:rsidRPr="00B4598F">
        <w:rPr>
          <w:rFonts w:asciiTheme="minorBidi" w:eastAsiaTheme="minorHAnsi" w:hAnsiTheme="minorBidi" w:cstheme="minorBidi"/>
        </w:rPr>
        <w:t xml:space="preserve">Somalia presents itself as a victim of instability, but in truth it manufactures instability as a tool of survival, using fear of terrorism and regional collapse to maintain international aid and political </w:t>
      </w:r>
      <w:r w:rsidRPr="00B4598F">
        <w:rPr>
          <w:rFonts w:asciiTheme="minorBidi" w:eastAsiaTheme="minorHAnsi" w:hAnsiTheme="minorBidi" w:cstheme="minorBidi"/>
        </w:rPr>
        <w:lastRenderedPageBreak/>
        <w:t>relevance. Somalia has consistently weaponised al-Shabaab as a political tool, presenting it as an uncontrollable threat whenever Somaliland’s statehood is raised. During the recent Memorandum of Understanding between Somaliland and Ethiopia, President Hassan Sheikh himself warned that recognition of Somaliland would strengthen al-Shabaab and destabilise the region. This narrative has been flagged by the United Nations security council special representative of the secretary-General Catriona Laing as deeply problematic, as it deliberately links terrorism to Somaliland’s legitimate political aspirations. (UNSOM 2024). Even Somalia’s ambassador to the United States has exploited this line of argument, using the spectre of al-Shabaab to lobby Washington against any move towards recognising Somaliland.</w:t>
      </w:r>
      <w:r w:rsidRPr="0083673A">
        <w:rPr>
          <w:rFonts w:asciiTheme="minorBidi" w:eastAsiaTheme="minorHAnsi" w:hAnsiTheme="minorBidi" w:cstheme="minorBidi"/>
        </w:rPr>
        <w:t xml:space="preserve"> </w:t>
      </w:r>
      <w:sdt>
        <w:sdtPr>
          <w:rPr>
            <w:rFonts w:asciiTheme="minorBidi" w:eastAsiaTheme="minorHAnsi" w:hAnsiTheme="minorBidi" w:cstheme="minorBidi"/>
          </w:rPr>
          <w:id w:val="-899132791"/>
          <w:citation/>
        </w:sdtPr>
        <w:sdtEndPr/>
        <w:sdtContent>
          <w:r w:rsidRPr="00B4598F">
            <w:rPr>
              <w:rFonts w:asciiTheme="minorBidi" w:eastAsiaTheme="minorHAnsi" w:hAnsiTheme="minorBidi" w:cstheme="minorBidi"/>
            </w:rPr>
            <w:fldChar w:fldCharType="begin"/>
          </w:r>
          <w:r w:rsidRPr="00B4598F">
            <w:rPr>
              <w:rFonts w:asciiTheme="minorBidi" w:eastAsiaTheme="minorHAnsi" w:hAnsiTheme="minorBidi" w:cstheme="minorBidi"/>
            </w:rPr>
            <w:instrText xml:space="preserve"> CITATION UNS1 \l 2057 </w:instrText>
          </w:r>
          <w:r w:rsidRPr="00B4598F">
            <w:rPr>
              <w:rFonts w:asciiTheme="minorBidi" w:eastAsiaTheme="minorHAnsi" w:hAnsiTheme="minorBidi" w:cstheme="minorBidi"/>
            </w:rPr>
            <w:fldChar w:fldCharType="separate"/>
          </w:r>
          <w:r w:rsidRPr="00F71529">
            <w:rPr>
              <w:rFonts w:asciiTheme="minorBidi" w:eastAsiaTheme="minorHAnsi" w:hAnsiTheme="minorBidi" w:cstheme="minorBidi"/>
            </w:rPr>
            <w:t>(Catriona-laing, n.d.)</w:t>
          </w:r>
          <w:r w:rsidRPr="00B4598F">
            <w:rPr>
              <w:rFonts w:asciiTheme="minorBidi" w:eastAsiaTheme="minorHAnsi" w:hAnsiTheme="minorBidi" w:cstheme="minorBidi"/>
            </w:rPr>
            <w:fldChar w:fldCharType="end"/>
          </w:r>
        </w:sdtContent>
      </w:sdt>
    </w:p>
    <w:p w14:paraId="26FDE733" w14:textId="77777777" w:rsidR="00C44A69" w:rsidRPr="00B4598F" w:rsidRDefault="00C44A69" w:rsidP="00C44A69">
      <w:pPr>
        <w:jc w:val="both"/>
        <w:rPr>
          <w:rFonts w:asciiTheme="minorBidi" w:eastAsiaTheme="minorHAnsi" w:hAnsiTheme="minorBidi" w:cstheme="minorBidi"/>
        </w:rPr>
      </w:pPr>
    </w:p>
    <w:p w14:paraId="759B665E" w14:textId="77777777" w:rsidR="00C44A69" w:rsidRPr="00B4598F" w:rsidRDefault="00C44A69" w:rsidP="00C44A69">
      <w:pPr>
        <w:jc w:val="both"/>
        <w:rPr>
          <w:rFonts w:asciiTheme="minorBidi" w:eastAsiaTheme="minorHAnsi" w:hAnsiTheme="minorBidi" w:cstheme="minorBidi"/>
        </w:rPr>
      </w:pPr>
      <w:r w:rsidRPr="00B4598F">
        <w:rPr>
          <w:rFonts w:asciiTheme="minorBidi" w:eastAsiaTheme="minorHAnsi" w:hAnsiTheme="minorBidi" w:cstheme="minorBidi"/>
        </w:rPr>
        <w:t>This is the enduring consequence of the UN’s foundational error is a region trapped in cycles of violence, manipulated by an entity that has never governed effectively, yet continues to obstruct peace, justice, and development for millions</w:t>
      </w:r>
      <w:r>
        <w:rPr>
          <w:rFonts w:asciiTheme="minorBidi" w:eastAsiaTheme="minorHAnsi" w:hAnsiTheme="minorBidi" w:cstheme="minorBidi"/>
        </w:rPr>
        <w:t>.</w:t>
      </w:r>
      <w:r w:rsidRPr="00B4598F">
        <w:rPr>
          <w:rFonts w:asciiTheme="minorBidi" w:eastAsiaTheme="minorHAnsi" w:hAnsiTheme="minorBidi" w:cstheme="minorBidi"/>
        </w:rPr>
        <w:t xml:space="preserve"> </w:t>
      </w:r>
    </w:p>
    <w:p w14:paraId="65B311FE" w14:textId="77777777" w:rsidR="00C44A69" w:rsidRPr="00B4598F" w:rsidRDefault="00C44A69" w:rsidP="00C44A69">
      <w:pPr>
        <w:jc w:val="both"/>
        <w:rPr>
          <w:rFonts w:asciiTheme="minorBidi" w:eastAsiaTheme="minorHAnsi" w:hAnsiTheme="minorBidi" w:cstheme="minorBidi"/>
        </w:rPr>
      </w:pPr>
    </w:p>
    <w:p w14:paraId="21C62234" w14:textId="77777777" w:rsidR="00C44A69" w:rsidRPr="00B4598F" w:rsidRDefault="00C44A69" w:rsidP="00C44A69">
      <w:pPr>
        <w:jc w:val="both"/>
        <w:rPr>
          <w:rFonts w:asciiTheme="minorBidi" w:eastAsiaTheme="minorHAnsi" w:hAnsiTheme="minorBidi" w:cstheme="minorBidi"/>
        </w:rPr>
      </w:pPr>
      <w:r w:rsidRPr="00B4598F">
        <w:rPr>
          <w:rFonts w:asciiTheme="minorBidi" w:eastAsiaTheme="minorHAnsi" w:hAnsiTheme="minorBidi" w:cstheme="minorBidi"/>
        </w:rPr>
        <w:t>We call upon the United Nations to formally acknowledge that the sovereignty of the Republic of Somaliland is valid, legally intact, and unbroken. The UN must immediately initiate an official review of the 1960 membership error. Somaliland’s independence has never been forfeited, and its instruments of statehood have never been authorised for use by any other entity.</w:t>
      </w:r>
    </w:p>
    <w:p w14:paraId="491AF211" w14:textId="77777777" w:rsidR="00C44A69" w:rsidRPr="00B4598F" w:rsidRDefault="00C44A69" w:rsidP="00C44A69">
      <w:pPr>
        <w:jc w:val="both"/>
        <w:rPr>
          <w:rFonts w:asciiTheme="minorBidi" w:eastAsiaTheme="minorHAnsi" w:hAnsiTheme="minorBidi" w:cstheme="minorBidi"/>
          <w:b/>
          <w:bCs/>
          <w:u w:val="single"/>
        </w:rPr>
      </w:pPr>
    </w:p>
    <w:p w14:paraId="29C55377" w14:textId="77777777" w:rsidR="00C44A69" w:rsidRPr="00B4598F" w:rsidRDefault="00C44A69" w:rsidP="00C44A69">
      <w:pPr>
        <w:jc w:val="both"/>
        <w:rPr>
          <w:rFonts w:asciiTheme="minorBidi" w:eastAsiaTheme="minorHAnsi" w:hAnsiTheme="minorBidi" w:cstheme="minorBidi"/>
          <w:b/>
          <w:bCs/>
          <w:u w:val="single"/>
        </w:rPr>
      </w:pPr>
      <w:r w:rsidRPr="00B4598F">
        <w:rPr>
          <w:rFonts w:asciiTheme="minorBidi" w:eastAsiaTheme="minorHAnsi" w:hAnsiTheme="minorBidi" w:cstheme="minorBidi"/>
          <w:b/>
          <w:bCs/>
          <w:u w:val="single"/>
        </w:rPr>
        <w:t>The United Nations must also acknowledge and act on the following:</w:t>
      </w:r>
    </w:p>
    <w:p w14:paraId="121FB52E" w14:textId="77777777" w:rsidR="00C44A69" w:rsidRPr="00B4598F" w:rsidRDefault="00C44A69" w:rsidP="00C44A69">
      <w:pPr>
        <w:jc w:val="both"/>
        <w:rPr>
          <w:rFonts w:asciiTheme="minorBidi" w:eastAsiaTheme="minorHAnsi" w:hAnsiTheme="minorBidi" w:cstheme="minorBidi"/>
        </w:rPr>
      </w:pPr>
    </w:p>
    <w:p w14:paraId="65765AFC" w14:textId="77777777" w:rsidR="00C44A69" w:rsidRPr="00B4598F" w:rsidRDefault="00C44A69" w:rsidP="00C44A69">
      <w:pPr>
        <w:numPr>
          <w:ilvl w:val="0"/>
          <w:numId w:val="6"/>
        </w:numPr>
        <w:spacing w:after="160"/>
        <w:contextualSpacing/>
        <w:jc w:val="both"/>
        <w:rPr>
          <w:rFonts w:asciiTheme="minorBidi" w:eastAsiaTheme="minorHAnsi" w:hAnsiTheme="minorBidi" w:cstheme="minorBidi"/>
        </w:rPr>
      </w:pPr>
      <w:r w:rsidRPr="00B4598F">
        <w:rPr>
          <w:rFonts w:asciiTheme="minorBidi" w:eastAsiaTheme="minorHAnsi" w:hAnsiTheme="minorBidi" w:cstheme="minorBidi"/>
        </w:rPr>
        <w:t>Somaliland has never authorised any other entity to use its treaties, legal instruments, or sovereign identity.</w:t>
      </w:r>
    </w:p>
    <w:p w14:paraId="088D5502" w14:textId="77777777" w:rsidR="00C44A69" w:rsidRPr="00B4598F" w:rsidRDefault="00C44A69" w:rsidP="00C44A69">
      <w:pPr>
        <w:numPr>
          <w:ilvl w:val="0"/>
          <w:numId w:val="6"/>
        </w:numPr>
        <w:spacing w:after="160"/>
        <w:contextualSpacing/>
        <w:jc w:val="both"/>
        <w:rPr>
          <w:rFonts w:asciiTheme="minorBidi" w:eastAsiaTheme="minorHAnsi" w:hAnsiTheme="minorBidi" w:cstheme="minorBidi"/>
        </w:rPr>
      </w:pPr>
      <w:r w:rsidRPr="00B4598F">
        <w:rPr>
          <w:rFonts w:asciiTheme="minorBidi" w:eastAsiaTheme="minorHAnsi" w:hAnsiTheme="minorBidi" w:cstheme="minorBidi"/>
        </w:rPr>
        <w:t>The UN must recognise Somaliland’s independence date 26 June 1960 in its official archives of former trust and non-self-governing territories, accurately stating: “British Somaliland became the independent State of Somaliland.”</w:t>
      </w:r>
    </w:p>
    <w:p w14:paraId="3102F0F0" w14:textId="77777777" w:rsidR="00C44A69" w:rsidRPr="00B4598F" w:rsidRDefault="00C44A69" w:rsidP="00C44A69">
      <w:pPr>
        <w:numPr>
          <w:ilvl w:val="0"/>
          <w:numId w:val="6"/>
        </w:numPr>
        <w:spacing w:after="160"/>
        <w:contextualSpacing/>
        <w:jc w:val="both"/>
        <w:rPr>
          <w:rFonts w:asciiTheme="minorBidi" w:eastAsiaTheme="minorHAnsi" w:hAnsiTheme="minorBidi" w:cstheme="minorBidi"/>
        </w:rPr>
      </w:pPr>
      <w:r w:rsidRPr="00B4598F">
        <w:rPr>
          <w:rFonts w:asciiTheme="minorBidi" w:eastAsiaTheme="minorHAnsi" w:hAnsiTheme="minorBidi" w:cstheme="minorBidi"/>
        </w:rPr>
        <w:t>The UN must immediately cease referring to the de jure State of the Republic of Somaliland as “British Somaliland” after 26 June 1960, as this constitutes a deliberate and significant mischaracterisation.</w:t>
      </w:r>
    </w:p>
    <w:p w14:paraId="58E1FE67" w14:textId="77777777" w:rsidR="00C44A69" w:rsidRPr="00B4598F" w:rsidRDefault="00C44A69" w:rsidP="00C44A69">
      <w:pPr>
        <w:jc w:val="both"/>
        <w:rPr>
          <w:rFonts w:asciiTheme="minorBidi" w:eastAsiaTheme="minorHAnsi" w:hAnsiTheme="minorBidi" w:cstheme="minorBidi"/>
        </w:rPr>
      </w:pPr>
    </w:p>
    <w:p w14:paraId="70E99FBD" w14:textId="77777777" w:rsidR="00C44A69" w:rsidRDefault="00C44A69" w:rsidP="00C44A69">
      <w:pPr>
        <w:jc w:val="both"/>
        <w:rPr>
          <w:rFonts w:asciiTheme="minorBidi" w:eastAsiaTheme="minorHAnsi" w:hAnsiTheme="minorBidi" w:cstheme="minorBidi"/>
        </w:rPr>
      </w:pPr>
      <w:r w:rsidRPr="00B4598F">
        <w:rPr>
          <w:rFonts w:asciiTheme="minorBidi" w:eastAsiaTheme="minorHAnsi" w:hAnsiTheme="minorBidi" w:cstheme="minorBidi"/>
        </w:rPr>
        <w:t>The UN is now fully informed of this foundational error. Any further inaction cannot be considered oversight; continued inaction will be seen as complicity in the denial of Somaliland’s sovereignty and human rights. Somaliland has never authorised its instruments or statehood to be used by any other party. The UN must restore legality, peace, and dignity to a nation whose lawful independence has been denied for over six decades. my nation, Somaliland will continue to demand justice until this fundamental error is corrected, and accountability is ensured.</w:t>
      </w:r>
    </w:p>
    <w:p w14:paraId="4DA20C32" w14:textId="77777777" w:rsidR="00C44A69" w:rsidRDefault="00C44A69" w:rsidP="00C44A69">
      <w:pPr>
        <w:jc w:val="both"/>
        <w:rPr>
          <w:rFonts w:asciiTheme="minorBidi" w:eastAsiaTheme="minorHAnsi" w:hAnsiTheme="minorBidi" w:cstheme="minorBidi"/>
        </w:rPr>
      </w:pPr>
    </w:p>
    <w:p w14:paraId="00EFA5B1" w14:textId="77777777" w:rsidR="00C44A69" w:rsidRPr="00B4598F" w:rsidRDefault="00C44A69" w:rsidP="00C44A69">
      <w:pPr>
        <w:jc w:val="both"/>
        <w:rPr>
          <w:rFonts w:asciiTheme="minorBidi" w:eastAsiaTheme="minorHAnsi" w:hAnsiTheme="minorBidi" w:cstheme="minorBidi"/>
        </w:rPr>
      </w:pPr>
    </w:p>
    <w:sdt>
      <w:sdtPr>
        <w:rPr>
          <w:rFonts w:asciiTheme="minorBidi" w:eastAsiaTheme="minorHAnsi" w:hAnsiTheme="minorBidi" w:cstheme="minorBidi"/>
        </w:rPr>
        <w:id w:val="-1735080043"/>
        <w:docPartObj>
          <w:docPartGallery w:val="Bibliographies"/>
          <w:docPartUnique/>
        </w:docPartObj>
      </w:sdtPr>
      <w:sdtEndPr/>
      <w:sdtContent>
        <w:p w14:paraId="04B41593" w14:textId="77777777" w:rsidR="00C44A69" w:rsidRPr="00B4598F" w:rsidRDefault="00C44A69" w:rsidP="00C44A69">
          <w:pPr>
            <w:keepNext/>
            <w:keepLines/>
            <w:spacing w:before="360" w:after="80" w:line="259" w:lineRule="auto"/>
            <w:outlineLvl w:val="0"/>
            <w:rPr>
              <w:rFonts w:asciiTheme="minorBidi" w:eastAsiaTheme="majorEastAsia" w:hAnsiTheme="minorBidi" w:cstheme="minorBidi"/>
              <w:color w:val="365F91" w:themeColor="accent1" w:themeShade="BF"/>
            </w:rPr>
          </w:pPr>
          <w:r w:rsidRPr="00B4598F">
            <w:rPr>
              <w:rFonts w:asciiTheme="minorBidi" w:eastAsiaTheme="majorEastAsia" w:hAnsiTheme="minorBidi" w:cstheme="minorBidi"/>
              <w:color w:val="365F91" w:themeColor="accent1" w:themeShade="BF"/>
            </w:rPr>
            <w:t>References</w:t>
          </w:r>
        </w:p>
        <w:sdt>
          <w:sdtPr>
            <w:rPr>
              <w:rFonts w:asciiTheme="minorBidi" w:eastAsiaTheme="minorHAnsi" w:hAnsiTheme="minorBidi" w:cstheme="minorBidi"/>
            </w:rPr>
            <w:id w:val="39875290"/>
            <w:bibliography/>
          </w:sdtPr>
          <w:sdtEndPr/>
          <w:sdtContent>
            <w:p w14:paraId="0BAC6A92" w14:textId="77777777" w:rsidR="00C44A69" w:rsidRPr="00B4598F" w:rsidRDefault="00C44A69" w:rsidP="00C44A69">
              <w:pPr>
                <w:spacing w:line="259" w:lineRule="auto"/>
                <w:ind w:left="720" w:hanging="720"/>
                <w:rPr>
                  <w:rFonts w:asciiTheme="minorBidi" w:eastAsiaTheme="minorHAnsi" w:hAnsiTheme="minorBidi" w:cstheme="minorBidi"/>
                </w:rPr>
              </w:pPr>
              <w:r w:rsidRPr="00B4598F">
                <w:rPr>
                  <w:rFonts w:asciiTheme="minorBidi" w:eastAsiaTheme="minorHAnsi" w:hAnsiTheme="minorBidi" w:cstheme="minorBidi"/>
                  <w:noProof w:val="0"/>
                </w:rPr>
                <w:fldChar w:fldCharType="begin"/>
              </w:r>
              <w:r w:rsidRPr="00B4598F">
                <w:rPr>
                  <w:rFonts w:asciiTheme="minorBidi" w:eastAsiaTheme="minorHAnsi" w:hAnsiTheme="minorBidi" w:cstheme="minorBidi"/>
                </w:rPr>
                <w:instrText xml:space="preserve"> BIBLIOGRAPHY </w:instrText>
              </w:r>
              <w:r w:rsidRPr="00B4598F">
                <w:rPr>
                  <w:rFonts w:asciiTheme="minorBidi" w:eastAsiaTheme="minorHAnsi" w:hAnsiTheme="minorBidi" w:cstheme="minorBidi"/>
                  <w:noProof w:val="0"/>
                </w:rPr>
                <w:fldChar w:fldCharType="separate"/>
              </w:r>
              <w:r w:rsidRPr="00B4598F">
                <w:rPr>
                  <w:rFonts w:asciiTheme="minorBidi" w:eastAsiaTheme="minorHAnsi" w:hAnsiTheme="minorBidi" w:cstheme="minorBidi"/>
                </w:rPr>
                <w:t>(n.d.). Retrieved from https://media.un.org/photo/en/asset/oun7/oun7738030</w:t>
              </w:r>
            </w:p>
            <w:p w14:paraId="70810A8E" w14:textId="77777777" w:rsidR="00C44A69" w:rsidRPr="00B4598F" w:rsidRDefault="00C44A69" w:rsidP="00C44A69">
              <w:pPr>
                <w:spacing w:line="259" w:lineRule="auto"/>
                <w:ind w:left="720" w:hanging="720"/>
                <w:rPr>
                  <w:rFonts w:asciiTheme="minorBidi" w:eastAsiaTheme="minorHAnsi" w:hAnsiTheme="minorBidi" w:cstheme="minorBidi"/>
                </w:rPr>
              </w:pPr>
              <w:r w:rsidRPr="00B4598F">
                <w:rPr>
                  <w:rFonts w:asciiTheme="minorBidi" w:eastAsiaTheme="minorHAnsi" w:hAnsiTheme="minorBidi" w:cstheme="minorBidi"/>
                </w:rPr>
                <w:t>(n.d.). Retrieved from https://www.anpi.it/libri/somalia</w:t>
              </w:r>
            </w:p>
            <w:p w14:paraId="217EEE44" w14:textId="77777777" w:rsidR="00C44A69" w:rsidRPr="00B4598F" w:rsidRDefault="00C44A69" w:rsidP="00C44A69">
              <w:pPr>
                <w:spacing w:line="259" w:lineRule="auto"/>
                <w:ind w:left="720" w:hanging="720"/>
                <w:rPr>
                  <w:rFonts w:asciiTheme="minorBidi" w:eastAsiaTheme="minorHAnsi" w:hAnsiTheme="minorBidi" w:cstheme="minorBidi"/>
                </w:rPr>
              </w:pPr>
              <w:r w:rsidRPr="00B4598F">
                <w:rPr>
                  <w:rFonts w:asciiTheme="minorBidi" w:eastAsiaTheme="minorHAnsi" w:hAnsiTheme="minorBidi" w:cstheme="minorBidi"/>
                </w:rPr>
                <w:t>(n.d.). Retrieved from https://www.un.int/somalia/</w:t>
              </w:r>
            </w:p>
            <w:p w14:paraId="1D877C59" w14:textId="77777777" w:rsidR="00C44A69" w:rsidRPr="00B4598F" w:rsidRDefault="00C44A69" w:rsidP="00C44A69">
              <w:pPr>
                <w:spacing w:line="259" w:lineRule="auto"/>
                <w:ind w:left="720" w:hanging="720"/>
                <w:rPr>
                  <w:rFonts w:asciiTheme="minorBidi" w:eastAsiaTheme="minorHAnsi" w:hAnsiTheme="minorBidi" w:cstheme="minorBidi"/>
                </w:rPr>
              </w:pPr>
              <w:r w:rsidRPr="00B4598F">
                <w:rPr>
                  <w:rFonts w:asciiTheme="minorBidi" w:eastAsiaTheme="minorHAnsi" w:hAnsiTheme="minorBidi" w:cstheme="minorBidi"/>
                </w:rPr>
                <w:lastRenderedPageBreak/>
                <w:t>(n.d.). Retrieved from https://travel.state.gov/content/travel/en/consularnotification/ConsularNotificationandAccess/Somalia.html</w:t>
              </w:r>
            </w:p>
            <w:p w14:paraId="71BA2D68" w14:textId="77777777" w:rsidR="00C44A69" w:rsidRPr="00B4598F" w:rsidRDefault="00C44A69" w:rsidP="00C44A69">
              <w:pPr>
                <w:spacing w:line="259" w:lineRule="auto"/>
                <w:ind w:left="720" w:hanging="720"/>
                <w:rPr>
                  <w:rFonts w:asciiTheme="minorBidi" w:eastAsiaTheme="minorHAnsi" w:hAnsiTheme="minorBidi" w:cstheme="minorBidi"/>
                </w:rPr>
              </w:pPr>
              <w:r w:rsidRPr="00B4598F">
                <w:rPr>
                  <w:rFonts w:asciiTheme="minorBidi" w:eastAsiaTheme="minorHAnsi" w:hAnsiTheme="minorBidi" w:cstheme="minorBidi"/>
                </w:rPr>
                <w:t>bank, w. (n.d.). Retrieved from https://documents1.worldbank.org/curated/en/942891468335061851/pdf/multi0page.pdf</w:t>
              </w:r>
            </w:p>
            <w:p w14:paraId="0E6CEF23" w14:textId="77777777" w:rsidR="00C44A69" w:rsidRPr="00B4598F" w:rsidRDefault="00C44A69" w:rsidP="00C44A69">
              <w:pPr>
                <w:spacing w:line="259" w:lineRule="auto"/>
                <w:ind w:left="720" w:hanging="720"/>
                <w:rPr>
                  <w:rFonts w:asciiTheme="minorBidi" w:eastAsiaTheme="minorHAnsi" w:hAnsiTheme="minorBidi" w:cstheme="minorBidi"/>
                </w:rPr>
              </w:pPr>
              <w:r w:rsidRPr="00B4598F">
                <w:rPr>
                  <w:rFonts w:asciiTheme="minorBidi" w:eastAsiaTheme="minorHAnsi" w:hAnsiTheme="minorBidi" w:cstheme="minorBidi"/>
                </w:rPr>
                <w:t xml:space="preserve">Catriona-laing, U. (n.d.). </w:t>
              </w:r>
              <w:r w:rsidRPr="00B4598F">
                <w:rPr>
                  <w:rFonts w:asciiTheme="minorBidi" w:eastAsiaTheme="minorHAnsi" w:hAnsiTheme="minorBidi" w:cstheme="minorBidi"/>
                  <w:i/>
                  <w:iCs/>
                </w:rPr>
                <w:t>UNSOM.</w:t>
              </w:r>
              <w:r w:rsidRPr="00B4598F">
                <w:rPr>
                  <w:rFonts w:asciiTheme="minorBidi" w:eastAsiaTheme="minorHAnsi" w:hAnsiTheme="minorBidi" w:cstheme="minorBidi"/>
                </w:rPr>
                <w:t xml:space="preserve"> Retrieved from https://unsom.unmissions.org/statement-special-representative-secretary-general-catriona-laing-security-council-situation-2</w:t>
              </w:r>
            </w:p>
            <w:p w14:paraId="041ECB0A" w14:textId="77777777" w:rsidR="00C44A69" w:rsidRPr="00B4598F" w:rsidRDefault="00C44A69" w:rsidP="00C44A69">
              <w:pPr>
                <w:spacing w:line="259" w:lineRule="auto"/>
                <w:ind w:left="720" w:hanging="720"/>
                <w:rPr>
                  <w:rFonts w:asciiTheme="minorBidi" w:eastAsiaTheme="minorHAnsi" w:hAnsiTheme="minorBidi" w:cstheme="minorBidi"/>
                </w:rPr>
              </w:pPr>
              <w:r w:rsidRPr="00B4598F">
                <w:rPr>
                  <w:rFonts w:asciiTheme="minorBidi" w:eastAsiaTheme="minorHAnsi" w:hAnsiTheme="minorBidi" w:cstheme="minorBidi"/>
                  <w:i/>
                  <w:iCs/>
                </w:rPr>
                <w:t>chicago tribune 1993 fine 1992</w:t>
              </w:r>
              <w:r w:rsidRPr="00B4598F">
                <w:rPr>
                  <w:rFonts w:asciiTheme="minorBidi" w:eastAsiaTheme="minorHAnsi" w:hAnsiTheme="minorBidi" w:cstheme="minorBidi"/>
                </w:rPr>
                <w:t>. (n.d.). Retrieved from https://www.refworld.org/reference/countryrep/irbc/1995/en/16572</w:t>
              </w:r>
            </w:p>
            <w:p w14:paraId="2C5FF063" w14:textId="77777777" w:rsidR="00C44A69" w:rsidRPr="00B4598F" w:rsidRDefault="00C44A69" w:rsidP="00C44A69">
              <w:pPr>
                <w:spacing w:line="259" w:lineRule="auto"/>
                <w:ind w:left="720" w:hanging="720"/>
                <w:rPr>
                  <w:rFonts w:asciiTheme="minorBidi" w:eastAsiaTheme="minorHAnsi" w:hAnsiTheme="minorBidi" w:cstheme="minorBidi"/>
                </w:rPr>
              </w:pPr>
              <w:r w:rsidRPr="00B4598F">
                <w:rPr>
                  <w:rFonts w:asciiTheme="minorBidi" w:eastAsiaTheme="minorHAnsi" w:hAnsiTheme="minorBidi" w:cstheme="minorBidi"/>
                </w:rPr>
                <w:t xml:space="preserve">Devereux, S. (n.d.). </w:t>
              </w:r>
              <w:r w:rsidRPr="00B4598F">
                <w:rPr>
                  <w:rFonts w:asciiTheme="minorBidi" w:eastAsiaTheme="minorHAnsi" w:hAnsiTheme="minorBidi" w:cstheme="minorBidi"/>
                  <w:i/>
                  <w:iCs/>
                </w:rPr>
                <w:t>famine in the twentieth century</w:t>
              </w:r>
              <w:r w:rsidRPr="00B4598F">
                <w:rPr>
                  <w:rFonts w:asciiTheme="minorBidi" w:eastAsiaTheme="minorHAnsi" w:hAnsiTheme="minorBidi" w:cstheme="minorBidi"/>
                </w:rPr>
                <w:t>. Retrieved from https://www.ids.ac.uk/download.php?file=files/dmfile/wp105.pdf</w:t>
              </w:r>
            </w:p>
            <w:p w14:paraId="7795D0D1" w14:textId="77777777" w:rsidR="00C44A69" w:rsidRPr="00B4598F" w:rsidRDefault="00C44A69" w:rsidP="00C44A69">
              <w:pPr>
                <w:spacing w:line="259" w:lineRule="auto"/>
                <w:ind w:left="720" w:hanging="720"/>
                <w:rPr>
                  <w:rFonts w:asciiTheme="minorBidi" w:eastAsiaTheme="minorHAnsi" w:hAnsiTheme="minorBidi" w:cstheme="minorBidi"/>
                </w:rPr>
              </w:pPr>
              <w:r w:rsidRPr="00B4598F">
                <w:rPr>
                  <w:rFonts w:asciiTheme="minorBidi" w:eastAsiaTheme="minorHAnsi" w:hAnsiTheme="minorBidi" w:cstheme="minorBidi"/>
                  <w:i/>
                  <w:iCs/>
                </w:rPr>
                <w:t xml:space="preserve">montevideo convention on the right and duties of state </w:t>
              </w:r>
              <w:r w:rsidRPr="00B4598F">
                <w:rPr>
                  <w:rFonts w:asciiTheme="minorBidi" w:eastAsiaTheme="minorHAnsi" w:hAnsiTheme="minorBidi" w:cstheme="minorBidi"/>
                </w:rPr>
                <w:t>. (n.d.). Retrieved from https://www.ilsa.org/Jessup/Jessup15/Montevideo%20Convention.pdf</w:t>
              </w:r>
            </w:p>
            <w:p w14:paraId="4978CD5F" w14:textId="77777777" w:rsidR="00C44A69" w:rsidRPr="00B4598F" w:rsidRDefault="00C44A69" w:rsidP="00C44A69">
              <w:pPr>
                <w:spacing w:line="259" w:lineRule="auto"/>
                <w:ind w:left="720" w:hanging="720"/>
                <w:rPr>
                  <w:rFonts w:asciiTheme="minorBidi" w:eastAsiaTheme="minorHAnsi" w:hAnsiTheme="minorBidi" w:cstheme="minorBidi"/>
                </w:rPr>
              </w:pPr>
              <w:r w:rsidRPr="00B4598F">
                <w:rPr>
                  <w:rFonts w:asciiTheme="minorBidi" w:eastAsiaTheme="minorHAnsi" w:hAnsiTheme="minorBidi" w:cstheme="minorBidi"/>
                  <w:i/>
                  <w:iCs/>
                </w:rPr>
                <w:t>Permanent Mission of the Somali Republic to the United Nations. (n.d.). Somalia. United Nations. Retrieved August 20, 2025</w:t>
              </w:r>
              <w:r w:rsidRPr="00B4598F">
                <w:rPr>
                  <w:rFonts w:asciiTheme="minorBidi" w:eastAsiaTheme="minorHAnsi" w:hAnsiTheme="minorBidi" w:cstheme="minorBidi"/>
                </w:rPr>
                <w:t>. (n.d.).</w:t>
              </w:r>
            </w:p>
            <w:p w14:paraId="3A6BA1A2" w14:textId="77777777" w:rsidR="00C44A69" w:rsidRPr="00B4598F" w:rsidRDefault="00C44A69" w:rsidP="00C44A69">
              <w:pPr>
                <w:spacing w:line="259" w:lineRule="auto"/>
                <w:ind w:left="720" w:hanging="720"/>
                <w:rPr>
                  <w:rFonts w:asciiTheme="minorBidi" w:eastAsiaTheme="minorHAnsi" w:hAnsiTheme="minorBidi" w:cstheme="minorBidi"/>
                </w:rPr>
              </w:pPr>
              <w:r w:rsidRPr="00B4598F">
                <w:rPr>
                  <w:rFonts w:asciiTheme="minorBidi" w:eastAsiaTheme="minorHAnsi" w:hAnsiTheme="minorBidi" w:cstheme="minorBidi"/>
                </w:rPr>
                <w:t>somaliland, b. i. (n.d.). Retrieved from https://www.britannica.com/place/Italian-Somaliland</w:t>
              </w:r>
            </w:p>
            <w:p w14:paraId="4E24A1D0" w14:textId="77777777" w:rsidR="00C44A69" w:rsidRPr="00B4598F" w:rsidRDefault="00C44A69" w:rsidP="00C44A69">
              <w:pPr>
                <w:spacing w:line="259" w:lineRule="auto"/>
                <w:rPr>
                  <w:rFonts w:asciiTheme="minorBidi" w:eastAsiaTheme="minorHAnsi" w:hAnsiTheme="minorBidi" w:cstheme="minorBidi"/>
                </w:rPr>
              </w:pPr>
              <w:r w:rsidRPr="00B4598F">
                <w:rPr>
                  <w:rFonts w:asciiTheme="minorBidi" w:eastAsiaTheme="minorHAnsi" w:hAnsiTheme="minorBidi" w:cstheme="minorBidi"/>
                  <w:i/>
                  <w:iCs/>
                </w:rPr>
                <w:t xml:space="preserve">United Nations in Somalia. (n.d.). Contact us. United Nations. Retrieved August 20, 2025, </w:t>
              </w:r>
              <w:r w:rsidRPr="00B4598F">
                <w:rPr>
                  <w:rFonts w:asciiTheme="minorBidi" w:eastAsiaTheme="minorHAnsi" w:hAnsiTheme="minorBidi" w:cstheme="minorBidi"/>
                </w:rPr>
                <w:t xml:space="preserve">. (n.d.). Retrieved from somalia.un.org/en/contact-us </w:t>
              </w:r>
            </w:p>
            <w:p w14:paraId="6E6079DB" w14:textId="77777777" w:rsidR="00C44A69" w:rsidRPr="00B4598F" w:rsidRDefault="00C44A69" w:rsidP="00C44A69">
              <w:pPr>
                <w:spacing w:line="259" w:lineRule="auto"/>
                <w:rPr>
                  <w:rFonts w:asciiTheme="minorBidi" w:eastAsiaTheme="minorHAnsi" w:hAnsiTheme="minorBidi" w:cstheme="minorBidi"/>
                </w:rPr>
              </w:pPr>
              <w:r w:rsidRPr="00B4598F">
                <w:rPr>
                  <w:rFonts w:asciiTheme="minorBidi" w:eastAsiaTheme="minorHAnsi" w:hAnsiTheme="minorBidi" w:cstheme="minorBidi"/>
                </w:rPr>
                <w:t>https://digitallibrary.un.org/record/619853?ln=en&amp;v=pdf</w:t>
              </w:r>
            </w:p>
            <w:p w14:paraId="062FC9D6" w14:textId="77777777" w:rsidR="00C44A69" w:rsidRPr="00B4598F" w:rsidRDefault="00C44A69" w:rsidP="00C44A69">
              <w:pPr>
                <w:jc w:val="both"/>
                <w:rPr>
                  <w:rFonts w:asciiTheme="minorBidi" w:hAnsiTheme="minorBidi" w:cstheme="minorBidi"/>
                </w:rPr>
              </w:pPr>
              <w:r w:rsidRPr="00B4598F">
                <w:rPr>
                  <w:rFonts w:asciiTheme="minorBidi" w:hAnsiTheme="minorBidi" w:cstheme="minorBidi"/>
                </w:rPr>
                <w:t>https://x.com/IbraM2035/status/1961141083238232356?t=DgH2X_GK22auLGKEoEdHrw&amp;s=08</w:t>
              </w:r>
            </w:p>
            <w:p w14:paraId="725ED335" w14:textId="77777777" w:rsidR="00C44A69" w:rsidRPr="00B4598F" w:rsidRDefault="00C44A69" w:rsidP="00C44A69">
              <w:pPr>
                <w:spacing w:line="259" w:lineRule="auto"/>
                <w:ind w:left="720" w:hanging="720"/>
                <w:rPr>
                  <w:rFonts w:asciiTheme="minorBidi" w:eastAsiaTheme="minorHAnsi" w:hAnsiTheme="minorBidi" w:cstheme="minorBidi"/>
                </w:rPr>
              </w:pPr>
            </w:p>
            <w:p w14:paraId="3AD9887F" w14:textId="77777777" w:rsidR="00C44A69" w:rsidRDefault="00C44A69" w:rsidP="00C44A69">
              <w:pPr>
                <w:rPr>
                  <w:rFonts w:asciiTheme="minorBidi" w:eastAsiaTheme="minorHAnsi" w:hAnsiTheme="minorBidi" w:cstheme="minorBidi"/>
                </w:rPr>
              </w:pPr>
              <w:r w:rsidRPr="00B4598F">
                <w:rPr>
                  <w:rFonts w:asciiTheme="minorBidi" w:eastAsiaTheme="minorHAnsi" w:hAnsiTheme="minorBidi" w:cstheme="minorBidi"/>
                  <w:b/>
                  <w:bCs/>
                </w:rPr>
                <w:fldChar w:fldCharType="end"/>
              </w:r>
            </w:p>
          </w:sdtContent>
        </w:sdt>
      </w:sdtContent>
    </w:sdt>
    <w:p w14:paraId="46564DDF" w14:textId="77777777" w:rsidR="00C44A69" w:rsidRDefault="00C44A69" w:rsidP="00C44A69">
      <w:pPr>
        <w:rPr>
          <w:rFonts w:asciiTheme="minorBidi" w:eastAsiaTheme="minorHAnsi" w:hAnsiTheme="minorBidi" w:cstheme="minorBidi"/>
        </w:rPr>
      </w:pPr>
    </w:p>
    <w:p w14:paraId="77F646C4" w14:textId="77777777" w:rsidR="00C44A69" w:rsidRDefault="00C44A69" w:rsidP="00C44A69">
      <w:pPr>
        <w:rPr>
          <w:rFonts w:asciiTheme="minorBidi" w:eastAsiaTheme="minorHAnsi" w:hAnsiTheme="minorBidi" w:cstheme="minorBidi"/>
        </w:rPr>
      </w:pPr>
    </w:p>
    <w:p w14:paraId="3E05B67A" w14:textId="77777777" w:rsidR="00C44A69" w:rsidRDefault="00C44A69" w:rsidP="00C44A69">
      <w:pPr>
        <w:rPr>
          <w:rFonts w:asciiTheme="minorBidi" w:eastAsiaTheme="minorHAnsi" w:hAnsiTheme="minorBidi" w:cstheme="minorBidi"/>
        </w:rPr>
      </w:pPr>
    </w:p>
    <w:p w14:paraId="7C364819" w14:textId="77777777" w:rsidR="00C44A69" w:rsidRDefault="00C44A69" w:rsidP="00C44A69">
      <w:pPr>
        <w:rPr>
          <w:rFonts w:asciiTheme="minorBidi" w:eastAsiaTheme="minorHAnsi" w:hAnsiTheme="minorBidi" w:cstheme="minorBidi"/>
        </w:rPr>
      </w:pPr>
    </w:p>
    <w:p w14:paraId="4978E8DC" w14:textId="77777777" w:rsidR="00C44A69" w:rsidRDefault="00C44A69" w:rsidP="00C44A69">
      <w:pPr>
        <w:rPr>
          <w:rFonts w:asciiTheme="minorBidi" w:eastAsiaTheme="minorHAnsi" w:hAnsiTheme="minorBidi" w:cstheme="minorBidi"/>
        </w:rPr>
      </w:pPr>
    </w:p>
    <w:p w14:paraId="3E8A0A7A" w14:textId="77777777" w:rsidR="00C44A69" w:rsidRDefault="00C44A69" w:rsidP="00C44A69">
      <w:pPr>
        <w:rPr>
          <w:rFonts w:asciiTheme="minorBidi" w:eastAsiaTheme="minorHAnsi" w:hAnsiTheme="minorBidi" w:cstheme="minorBidi"/>
        </w:rPr>
      </w:pPr>
    </w:p>
    <w:p w14:paraId="50C0B9E5" w14:textId="77777777" w:rsidR="00C44A69" w:rsidRDefault="00C44A69" w:rsidP="00C44A69">
      <w:pPr>
        <w:rPr>
          <w:rFonts w:asciiTheme="minorBidi" w:eastAsiaTheme="minorHAnsi" w:hAnsiTheme="minorBidi" w:cstheme="minorBidi"/>
        </w:rPr>
      </w:pPr>
    </w:p>
    <w:p w14:paraId="0CA85C4A" w14:textId="77777777" w:rsidR="00C44A69" w:rsidRDefault="00C44A69" w:rsidP="00C44A69">
      <w:pPr>
        <w:rPr>
          <w:rFonts w:asciiTheme="minorBidi" w:eastAsiaTheme="minorHAnsi" w:hAnsiTheme="minorBidi" w:cstheme="minorBidi"/>
        </w:rPr>
      </w:pPr>
    </w:p>
    <w:p w14:paraId="31E92B0C" w14:textId="77777777" w:rsidR="00C44A69" w:rsidRDefault="00C44A69" w:rsidP="00C44A69">
      <w:pPr>
        <w:rPr>
          <w:rFonts w:asciiTheme="minorBidi" w:eastAsiaTheme="minorHAnsi" w:hAnsiTheme="minorBidi" w:cstheme="minorBidi"/>
        </w:rPr>
      </w:pPr>
    </w:p>
    <w:p w14:paraId="59252C9F" w14:textId="77777777" w:rsidR="00C44A69" w:rsidRDefault="00C44A69" w:rsidP="00C44A69">
      <w:pPr>
        <w:rPr>
          <w:rFonts w:asciiTheme="minorBidi" w:eastAsiaTheme="minorHAnsi" w:hAnsiTheme="minorBidi" w:cstheme="minorBidi"/>
        </w:rPr>
      </w:pPr>
    </w:p>
    <w:p w14:paraId="022DB19F" w14:textId="77777777" w:rsidR="00C44A69" w:rsidRDefault="00C44A69" w:rsidP="00C44A69">
      <w:pPr>
        <w:rPr>
          <w:rFonts w:asciiTheme="minorBidi" w:eastAsiaTheme="minorHAnsi" w:hAnsiTheme="minorBidi" w:cstheme="minorBidi"/>
        </w:rPr>
      </w:pPr>
    </w:p>
    <w:p w14:paraId="2E03DCC8" w14:textId="77777777" w:rsidR="00C44A69" w:rsidRDefault="00C44A69" w:rsidP="00C44A69">
      <w:pPr>
        <w:rPr>
          <w:rFonts w:asciiTheme="minorBidi" w:eastAsiaTheme="minorHAnsi" w:hAnsiTheme="minorBidi" w:cstheme="minorBidi"/>
        </w:rPr>
      </w:pPr>
    </w:p>
    <w:p w14:paraId="6539AB17" w14:textId="77777777" w:rsidR="00C44A69" w:rsidRDefault="00C44A69" w:rsidP="00C44A69">
      <w:pPr>
        <w:rPr>
          <w:rFonts w:asciiTheme="minorBidi" w:eastAsiaTheme="minorHAnsi" w:hAnsiTheme="minorBidi" w:cstheme="minorBidi"/>
        </w:rPr>
      </w:pPr>
    </w:p>
    <w:p w14:paraId="7065784E" w14:textId="77777777" w:rsidR="00C44A69" w:rsidRDefault="00C44A69" w:rsidP="00C44A69">
      <w:pPr>
        <w:rPr>
          <w:rFonts w:asciiTheme="minorBidi" w:eastAsiaTheme="minorHAnsi" w:hAnsiTheme="minorBidi" w:cstheme="minorBidi"/>
        </w:rPr>
      </w:pPr>
    </w:p>
    <w:p w14:paraId="7FC53833" w14:textId="77777777" w:rsidR="00C44A69" w:rsidRDefault="00C44A69" w:rsidP="00C44A69">
      <w:pPr>
        <w:rPr>
          <w:rFonts w:asciiTheme="minorBidi" w:eastAsiaTheme="minorHAnsi" w:hAnsiTheme="minorBidi" w:cstheme="minorBidi"/>
        </w:rPr>
      </w:pPr>
    </w:p>
    <w:p w14:paraId="4C0A0412" w14:textId="77777777" w:rsidR="00C44A69" w:rsidRDefault="00C44A69" w:rsidP="00C44A69">
      <w:pPr>
        <w:rPr>
          <w:rFonts w:asciiTheme="minorBidi" w:eastAsiaTheme="minorHAnsi" w:hAnsiTheme="minorBidi" w:cstheme="minorBidi"/>
        </w:rPr>
      </w:pPr>
    </w:p>
    <w:p w14:paraId="374B1702" w14:textId="77777777" w:rsidR="00C44A69" w:rsidRDefault="00C44A69" w:rsidP="00C44A69">
      <w:pPr>
        <w:rPr>
          <w:rFonts w:asciiTheme="minorBidi" w:eastAsiaTheme="minorHAnsi" w:hAnsiTheme="minorBidi" w:cstheme="minorBidi"/>
        </w:rPr>
      </w:pPr>
      <w:r>
        <w:lastRenderedPageBreak/>
        <w:drawing>
          <wp:inline distT="0" distB="0" distL="0" distR="0" wp14:anchorId="02B52E1A" wp14:editId="7BB647E0">
            <wp:extent cx="6400800" cy="6590665"/>
            <wp:effectExtent l="0" t="0" r="0" b="635"/>
            <wp:docPr id="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00800" cy="6590665"/>
                    </a:xfrm>
                    <a:prstGeom prst="rect">
                      <a:avLst/>
                    </a:prstGeom>
                    <a:noFill/>
                    <a:ln>
                      <a:noFill/>
                    </a:ln>
                  </pic:spPr>
                </pic:pic>
              </a:graphicData>
            </a:graphic>
          </wp:inline>
        </w:drawing>
      </w:r>
    </w:p>
    <w:p w14:paraId="56BE73DA" w14:textId="77777777" w:rsidR="00C44A69" w:rsidRDefault="00C44A69" w:rsidP="00C44A69">
      <w:pPr>
        <w:rPr>
          <w:rFonts w:asciiTheme="minorBidi" w:eastAsiaTheme="minorHAnsi" w:hAnsiTheme="minorBidi" w:cstheme="minorBidi"/>
        </w:rPr>
      </w:pPr>
    </w:p>
    <w:p w14:paraId="636F6103" w14:textId="77777777" w:rsidR="00C44A69" w:rsidRDefault="00C44A69" w:rsidP="00C44A69">
      <w:pPr>
        <w:rPr>
          <w:rFonts w:asciiTheme="minorBidi" w:eastAsiaTheme="minorHAnsi" w:hAnsiTheme="minorBidi" w:cstheme="minorBidi"/>
        </w:rPr>
      </w:pPr>
      <w:r>
        <w:lastRenderedPageBreak/>
        <w:drawing>
          <wp:inline distT="0" distB="0" distL="0" distR="0" wp14:anchorId="1AF05191" wp14:editId="1075F588">
            <wp:extent cx="6400800" cy="3600450"/>
            <wp:effectExtent l="0" t="0" r="0" b="0"/>
            <wp:docPr id="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00800" cy="3600450"/>
                    </a:xfrm>
                    <a:prstGeom prst="rect">
                      <a:avLst/>
                    </a:prstGeom>
                    <a:noFill/>
                    <a:ln>
                      <a:noFill/>
                    </a:ln>
                  </pic:spPr>
                </pic:pic>
              </a:graphicData>
            </a:graphic>
          </wp:inline>
        </w:drawing>
      </w:r>
    </w:p>
    <w:p w14:paraId="42E9A2BB" w14:textId="77777777" w:rsidR="00C44A69" w:rsidRDefault="00C44A69" w:rsidP="00C44A69">
      <w:pPr>
        <w:rPr>
          <w:rFonts w:asciiTheme="minorBidi" w:eastAsiaTheme="minorHAnsi" w:hAnsiTheme="minorBidi" w:cstheme="minorBidi"/>
        </w:rPr>
      </w:pPr>
    </w:p>
    <w:p w14:paraId="1814B654" w14:textId="77777777" w:rsidR="00C44A69" w:rsidRDefault="00C44A69" w:rsidP="00C44A69">
      <w:pPr>
        <w:rPr>
          <w:rFonts w:asciiTheme="minorBidi" w:eastAsiaTheme="minorHAnsi" w:hAnsiTheme="minorBidi" w:cstheme="minorBidi"/>
        </w:rPr>
      </w:pPr>
      <w:r>
        <w:drawing>
          <wp:inline distT="0" distB="0" distL="0" distR="0" wp14:anchorId="18590B52" wp14:editId="2B140303">
            <wp:extent cx="3270250" cy="4490085"/>
            <wp:effectExtent l="0" t="0" r="6350" b="5715"/>
            <wp:docPr id="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86425" cy="4512294"/>
                    </a:xfrm>
                    <a:prstGeom prst="rect">
                      <a:avLst/>
                    </a:prstGeom>
                    <a:noFill/>
                    <a:ln>
                      <a:noFill/>
                    </a:ln>
                  </pic:spPr>
                </pic:pic>
              </a:graphicData>
            </a:graphic>
          </wp:inline>
        </w:drawing>
      </w:r>
      <w:r>
        <w:drawing>
          <wp:inline distT="0" distB="0" distL="0" distR="0" wp14:anchorId="39C442BD" wp14:editId="39410C6D">
            <wp:extent cx="2971800" cy="4509666"/>
            <wp:effectExtent l="0" t="0" r="0" b="5715"/>
            <wp:docPr id="1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73550" cy="4512321"/>
                    </a:xfrm>
                    <a:prstGeom prst="rect">
                      <a:avLst/>
                    </a:prstGeom>
                    <a:noFill/>
                    <a:ln>
                      <a:noFill/>
                    </a:ln>
                  </pic:spPr>
                </pic:pic>
              </a:graphicData>
            </a:graphic>
          </wp:inline>
        </w:drawing>
      </w:r>
    </w:p>
    <w:p w14:paraId="6DA3788C" w14:textId="77777777" w:rsidR="00C44A69" w:rsidRDefault="00C44A69" w:rsidP="00C44A69">
      <w:pPr>
        <w:rPr>
          <w:rFonts w:asciiTheme="minorBidi" w:eastAsiaTheme="minorHAnsi" w:hAnsiTheme="minorBidi" w:cstheme="minorBidi"/>
        </w:rPr>
      </w:pPr>
      <w:r>
        <w:lastRenderedPageBreak/>
        <w:drawing>
          <wp:inline distT="0" distB="0" distL="0" distR="0" wp14:anchorId="0F867B2E" wp14:editId="3530556D">
            <wp:extent cx="3080737" cy="1732915"/>
            <wp:effectExtent l="0" t="0" r="5715" b="635"/>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32228" cy="1761879"/>
                    </a:xfrm>
                    <a:prstGeom prst="rect">
                      <a:avLst/>
                    </a:prstGeom>
                    <a:noFill/>
                    <a:ln>
                      <a:noFill/>
                    </a:ln>
                  </pic:spPr>
                </pic:pic>
              </a:graphicData>
            </a:graphic>
          </wp:inline>
        </w:drawing>
      </w:r>
      <w:r>
        <w:drawing>
          <wp:inline distT="0" distB="0" distL="0" distR="0" wp14:anchorId="1A49F58A" wp14:editId="225D78CA">
            <wp:extent cx="3079750" cy="1732357"/>
            <wp:effectExtent l="0" t="0" r="6350" b="1270"/>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31082" cy="1761231"/>
                    </a:xfrm>
                    <a:prstGeom prst="rect">
                      <a:avLst/>
                    </a:prstGeom>
                    <a:noFill/>
                    <a:ln>
                      <a:noFill/>
                    </a:ln>
                  </pic:spPr>
                </pic:pic>
              </a:graphicData>
            </a:graphic>
          </wp:inline>
        </w:drawing>
      </w:r>
    </w:p>
    <w:p w14:paraId="3354905E" w14:textId="77777777" w:rsidR="00C44A69" w:rsidRDefault="00C44A69" w:rsidP="00C44A69">
      <w:pPr>
        <w:rPr>
          <w:rFonts w:asciiTheme="minorBidi" w:eastAsiaTheme="minorHAnsi" w:hAnsiTheme="minorBidi" w:cstheme="minorBidi"/>
        </w:rPr>
      </w:pPr>
    </w:p>
    <w:p w14:paraId="4E332337" w14:textId="77777777" w:rsidR="00C44A69" w:rsidRDefault="00C44A69" w:rsidP="00C44A69">
      <w:pPr>
        <w:rPr>
          <w:rFonts w:asciiTheme="minorBidi" w:eastAsiaTheme="minorHAnsi" w:hAnsiTheme="minorBidi" w:cstheme="minorBidi"/>
        </w:rPr>
      </w:pPr>
    </w:p>
    <w:p w14:paraId="1ADAD03F" w14:textId="77777777" w:rsidR="00C44A69" w:rsidRDefault="00C44A69" w:rsidP="00C44A69">
      <w:pPr>
        <w:rPr>
          <w:rFonts w:asciiTheme="minorBidi" w:eastAsiaTheme="minorHAnsi" w:hAnsiTheme="minorBidi" w:cstheme="minorBidi"/>
        </w:rPr>
      </w:pPr>
      <w:r>
        <w:drawing>
          <wp:inline distT="0" distB="0" distL="0" distR="0" wp14:anchorId="76EFA60F" wp14:editId="62C294FE">
            <wp:extent cx="3115592" cy="1752520"/>
            <wp:effectExtent l="0" t="0" r="0" b="635"/>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37956" cy="1765100"/>
                    </a:xfrm>
                    <a:prstGeom prst="rect">
                      <a:avLst/>
                    </a:prstGeom>
                    <a:noFill/>
                    <a:ln>
                      <a:noFill/>
                    </a:ln>
                  </pic:spPr>
                </pic:pic>
              </a:graphicData>
            </a:graphic>
          </wp:inline>
        </w:drawing>
      </w:r>
      <w:r>
        <w:drawing>
          <wp:inline distT="0" distB="0" distL="0" distR="0" wp14:anchorId="5DDAC4BD" wp14:editId="2CBA7927">
            <wp:extent cx="3073400" cy="1728788"/>
            <wp:effectExtent l="0" t="0" r="0" b="5080"/>
            <wp:docPr id="1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flipH="1">
                      <a:off x="0" y="0"/>
                      <a:ext cx="3084266" cy="1734900"/>
                    </a:xfrm>
                    <a:prstGeom prst="rect">
                      <a:avLst/>
                    </a:prstGeom>
                    <a:noFill/>
                    <a:ln>
                      <a:noFill/>
                    </a:ln>
                  </pic:spPr>
                </pic:pic>
              </a:graphicData>
            </a:graphic>
          </wp:inline>
        </w:drawing>
      </w:r>
    </w:p>
    <w:p w14:paraId="5773BD81" w14:textId="77777777" w:rsidR="00C44A69" w:rsidRDefault="00C44A69" w:rsidP="00C44A69">
      <w:pPr>
        <w:rPr>
          <w:rFonts w:asciiTheme="minorBidi" w:eastAsiaTheme="minorHAnsi" w:hAnsiTheme="minorBidi" w:cstheme="minorBidi"/>
        </w:rPr>
      </w:pPr>
    </w:p>
    <w:p w14:paraId="0E39D5AF" w14:textId="77777777" w:rsidR="00C44A69" w:rsidRDefault="00C44A69" w:rsidP="00C44A69">
      <w:pPr>
        <w:rPr>
          <w:rFonts w:asciiTheme="minorBidi" w:eastAsiaTheme="minorHAnsi" w:hAnsiTheme="minorBidi" w:cstheme="minorBidi"/>
        </w:rPr>
      </w:pPr>
    </w:p>
    <w:p w14:paraId="5BC7498E" w14:textId="77777777" w:rsidR="00C44A69" w:rsidRDefault="00C44A69" w:rsidP="00C44A69">
      <w:pPr>
        <w:rPr>
          <w:rFonts w:asciiTheme="minorBidi" w:eastAsiaTheme="minorHAnsi" w:hAnsiTheme="minorBidi" w:cstheme="minorBidi"/>
        </w:rPr>
      </w:pPr>
    </w:p>
    <w:p w14:paraId="075DA228" w14:textId="77777777" w:rsidR="00C44A69" w:rsidRDefault="00C44A69" w:rsidP="00C44A69"/>
    <w:p w14:paraId="2E229CA4" w14:textId="77777777" w:rsidR="00C44A69" w:rsidRDefault="00C44A69" w:rsidP="00C44A69"/>
    <w:p w14:paraId="00E01DB1" w14:textId="77777777" w:rsidR="00C44A69" w:rsidRDefault="00C44A69" w:rsidP="00C44A69"/>
    <w:p w14:paraId="30DFC82C" w14:textId="77777777" w:rsidR="00C44A69" w:rsidRDefault="00C44A69" w:rsidP="00C44A69"/>
    <w:p w14:paraId="140F14A8" w14:textId="77777777" w:rsidR="00C44A69" w:rsidRDefault="00C44A69" w:rsidP="00C44A69"/>
    <w:p w14:paraId="219839C0" w14:textId="77777777" w:rsidR="00C44A69" w:rsidRDefault="00C44A69" w:rsidP="00C44A69"/>
    <w:p w14:paraId="67EC4C3B" w14:textId="77777777" w:rsidR="00C44A69" w:rsidRDefault="00C44A69" w:rsidP="00C44A69"/>
    <w:p w14:paraId="6F3574F2" w14:textId="77777777" w:rsidR="00C44A69" w:rsidRDefault="00C44A69" w:rsidP="00C44A69"/>
    <w:p w14:paraId="70D453A9" w14:textId="77777777" w:rsidR="00C44A69" w:rsidRDefault="00C44A69" w:rsidP="00C44A69"/>
    <w:p w14:paraId="1C9A5C07" w14:textId="77777777" w:rsidR="00C44A69" w:rsidRDefault="00C44A69" w:rsidP="00C44A69"/>
    <w:p w14:paraId="68C94617" w14:textId="77777777" w:rsidR="00C44A69" w:rsidRDefault="00C44A69" w:rsidP="00C44A69"/>
    <w:p w14:paraId="0C92E07C" w14:textId="77777777" w:rsidR="00C44A69" w:rsidRDefault="00C44A69" w:rsidP="00C44A69"/>
    <w:p w14:paraId="79BABFBF" w14:textId="77777777" w:rsidR="00C44A69" w:rsidRDefault="00C44A69" w:rsidP="00C44A69"/>
    <w:p w14:paraId="0C5B0644" w14:textId="77777777" w:rsidR="00C44A69" w:rsidRDefault="00C44A69" w:rsidP="00C44A69"/>
    <w:p w14:paraId="1B0C0631" w14:textId="430DA05B" w:rsidR="00C44A69" w:rsidRDefault="00C44A69" w:rsidP="00C44A69"/>
    <w:p w14:paraId="7CCD99E6" w14:textId="7695FA66" w:rsidR="00FF5CB2" w:rsidRDefault="00FF5CB2" w:rsidP="00C44A69"/>
    <w:p w14:paraId="72B3FFFB" w14:textId="7E7033CB" w:rsidR="00FF5CB2" w:rsidRDefault="00FF5CB2" w:rsidP="00C44A69"/>
    <w:p w14:paraId="317FFD71" w14:textId="162A93EC" w:rsidR="00FF5CB2" w:rsidRDefault="00FF5CB2" w:rsidP="00C44A69"/>
    <w:p w14:paraId="7A797D3A" w14:textId="21C618A0" w:rsidR="00FF5CB2" w:rsidRDefault="00FF5CB2" w:rsidP="00C44A69"/>
    <w:p w14:paraId="47AB8405" w14:textId="19F4A21D" w:rsidR="00FF5CB2" w:rsidRDefault="00FF5CB2" w:rsidP="00C44A69"/>
    <w:p w14:paraId="58FBF465" w14:textId="54DBB9EE" w:rsidR="00FF5CB2" w:rsidRDefault="00FF5CB2" w:rsidP="00C44A69"/>
    <w:p w14:paraId="0C78C73D" w14:textId="10803898" w:rsidR="00FF5CB2" w:rsidRDefault="00FF5CB2" w:rsidP="00C44A69"/>
    <w:p w14:paraId="2207D2FF" w14:textId="213647D2" w:rsidR="00FF5CB2" w:rsidRDefault="00FF5CB2" w:rsidP="00C44A69"/>
    <w:p w14:paraId="3A6E0C32" w14:textId="2AD6A9E4" w:rsidR="00FF5CB2" w:rsidRDefault="00FF5CB2" w:rsidP="00C44A69"/>
    <w:p w14:paraId="08404D7F" w14:textId="25E9C76C" w:rsidR="00FF5CB2" w:rsidRDefault="00FF5CB2" w:rsidP="00C44A69"/>
    <w:p w14:paraId="14943C40" w14:textId="15D817B4" w:rsidR="00FF5CB2" w:rsidRDefault="00FF5CB2" w:rsidP="00C44A69"/>
    <w:p w14:paraId="33550FDF" w14:textId="77777777" w:rsidR="00FF5CB2" w:rsidRDefault="00FF5CB2" w:rsidP="00C44A69"/>
    <w:p w14:paraId="37565513" w14:textId="77777777" w:rsidR="00C44A69" w:rsidRDefault="00C44A69" w:rsidP="00C44A69"/>
    <w:p w14:paraId="060A9A7D" w14:textId="77777777" w:rsidR="00C44A69" w:rsidRDefault="00C44A69" w:rsidP="00C44A69"/>
    <w:p w14:paraId="5FD5660E" w14:textId="77777777" w:rsidR="00C44A69" w:rsidRDefault="00C44A69" w:rsidP="00C44A69"/>
    <w:p w14:paraId="18B90D37" w14:textId="77777777" w:rsidR="00C44A69" w:rsidRDefault="00C44A69" w:rsidP="00C44A69"/>
    <w:p w14:paraId="0E3CC090" w14:textId="77777777" w:rsidR="00C44A69" w:rsidRDefault="00C44A69" w:rsidP="00C44A69"/>
    <w:p w14:paraId="4BB41606" w14:textId="77777777" w:rsidR="00C44A69" w:rsidRDefault="00C44A69" w:rsidP="00C44A69"/>
    <w:p w14:paraId="56BDC97B" w14:textId="77777777" w:rsidR="00C44A69" w:rsidRDefault="00C44A69" w:rsidP="00C44A69"/>
    <w:tbl>
      <w:tblPr>
        <w:tblStyle w:val="TableGrid"/>
        <w:tblW w:w="11340" w:type="dxa"/>
        <w:tblInd w:w="-572" w:type="dxa"/>
        <w:tblLook w:val="04A0" w:firstRow="1" w:lastRow="0" w:firstColumn="1" w:lastColumn="0" w:noHBand="0" w:noVBand="1"/>
      </w:tblPr>
      <w:tblGrid>
        <w:gridCol w:w="567"/>
        <w:gridCol w:w="4253"/>
        <w:gridCol w:w="4252"/>
        <w:gridCol w:w="2268"/>
      </w:tblGrid>
      <w:tr w:rsidR="00494A4B" w14:paraId="34148852" w14:textId="77777777" w:rsidTr="00494A4B">
        <w:tc>
          <w:tcPr>
            <w:tcW w:w="567" w:type="dxa"/>
          </w:tcPr>
          <w:p w14:paraId="49E763B3" w14:textId="77777777" w:rsidR="00C44A69" w:rsidRDefault="00C44A69" w:rsidP="00494A4B">
            <w:pPr>
              <w:bidi/>
              <w:jc w:val="center"/>
              <w:rPr>
                <w:rFonts w:asciiTheme="minorBidi" w:eastAsiaTheme="minorHAnsi" w:hAnsiTheme="minorBidi" w:cstheme="minorBidi"/>
              </w:rPr>
            </w:pPr>
            <w:r>
              <w:rPr>
                <w:rFonts w:asciiTheme="minorBidi" w:eastAsiaTheme="minorHAnsi" w:hAnsiTheme="minorBidi" w:cstheme="minorBidi"/>
              </w:rPr>
              <w:t>SR</w:t>
            </w:r>
          </w:p>
        </w:tc>
        <w:tc>
          <w:tcPr>
            <w:tcW w:w="4253" w:type="dxa"/>
          </w:tcPr>
          <w:p w14:paraId="4CE8B912" w14:textId="77777777" w:rsidR="00C44A69" w:rsidRDefault="00C44A69" w:rsidP="0098728B">
            <w:pPr>
              <w:rPr>
                <w:rFonts w:asciiTheme="minorBidi" w:eastAsiaTheme="minorHAnsi" w:hAnsiTheme="minorBidi" w:cstheme="minorBidi"/>
              </w:rPr>
            </w:pPr>
            <w:r>
              <w:rPr>
                <w:rFonts w:asciiTheme="minorBidi" w:eastAsiaTheme="minorHAnsi" w:hAnsiTheme="minorBidi" w:cstheme="minorBidi"/>
              </w:rPr>
              <w:t xml:space="preserve">Name of MP </w:t>
            </w:r>
          </w:p>
        </w:tc>
        <w:tc>
          <w:tcPr>
            <w:tcW w:w="4252" w:type="dxa"/>
          </w:tcPr>
          <w:p w14:paraId="1710C8B9" w14:textId="77777777" w:rsidR="00C44A69" w:rsidRDefault="00C44A69" w:rsidP="0098728B">
            <w:pPr>
              <w:rPr>
                <w:rFonts w:asciiTheme="minorBidi" w:eastAsiaTheme="minorHAnsi" w:hAnsiTheme="minorBidi" w:cstheme="minorBidi"/>
              </w:rPr>
            </w:pPr>
            <w:r>
              <w:rPr>
                <w:rFonts w:asciiTheme="minorBidi" w:eastAsiaTheme="minorHAnsi" w:hAnsiTheme="minorBidi" w:cstheme="minorBidi"/>
              </w:rPr>
              <w:t>email</w:t>
            </w:r>
          </w:p>
        </w:tc>
        <w:tc>
          <w:tcPr>
            <w:tcW w:w="2268" w:type="dxa"/>
          </w:tcPr>
          <w:p w14:paraId="79F12B3C" w14:textId="77777777" w:rsidR="00C44A69" w:rsidRDefault="00C44A69" w:rsidP="0098728B">
            <w:pPr>
              <w:rPr>
                <w:rFonts w:asciiTheme="minorBidi" w:eastAsiaTheme="minorHAnsi" w:hAnsiTheme="minorBidi" w:cstheme="minorBidi"/>
              </w:rPr>
            </w:pPr>
            <w:r>
              <w:rPr>
                <w:rFonts w:asciiTheme="minorBidi" w:eastAsiaTheme="minorHAnsi" w:hAnsiTheme="minorBidi" w:cstheme="minorBidi"/>
              </w:rPr>
              <w:t>Signiture</w:t>
            </w:r>
          </w:p>
        </w:tc>
      </w:tr>
      <w:tr w:rsidR="00494A4B" w14:paraId="661E0332" w14:textId="77777777" w:rsidTr="00494A4B">
        <w:tc>
          <w:tcPr>
            <w:tcW w:w="567" w:type="dxa"/>
          </w:tcPr>
          <w:p w14:paraId="12BE7E72" w14:textId="77777777" w:rsidR="00494A4B" w:rsidRPr="00F70192" w:rsidRDefault="00494A4B" w:rsidP="00494A4B">
            <w:pPr>
              <w:pStyle w:val="ListParagraph"/>
              <w:numPr>
                <w:ilvl w:val="0"/>
                <w:numId w:val="11"/>
              </w:numPr>
              <w:bidi/>
              <w:jc w:val="center"/>
              <w:rPr>
                <w:rFonts w:asciiTheme="minorBidi" w:eastAsiaTheme="minorHAnsi" w:hAnsiTheme="minorBidi" w:cstheme="minorBidi"/>
              </w:rPr>
            </w:pPr>
          </w:p>
        </w:tc>
        <w:tc>
          <w:tcPr>
            <w:tcW w:w="4253" w:type="dxa"/>
          </w:tcPr>
          <w:p w14:paraId="310587EC" w14:textId="73CE7DD7" w:rsidR="00494A4B" w:rsidRDefault="00494A4B" w:rsidP="00494A4B">
            <w:pPr>
              <w:rPr>
                <w:rFonts w:asciiTheme="minorBidi" w:eastAsiaTheme="minorHAnsi" w:hAnsiTheme="minorBidi" w:cstheme="minorBidi"/>
              </w:rPr>
            </w:pPr>
            <w:r w:rsidRPr="00963629">
              <w:rPr>
                <w:rFonts w:asciiTheme="minorBidi" w:eastAsiaTheme="minorHAnsi" w:hAnsiTheme="minorBidi" w:cstheme="minorBidi"/>
              </w:rPr>
              <w:t>MP</w:t>
            </w:r>
            <w:r>
              <w:rPr>
                <w:rFonts w:asciiTheme="minorBidi" w:eastAsiaTheme="minorHAnsi" w:hAnsiTheme="minorBidi" w:cstheme="minorBidi"/>
              </w:rPr>
              <w:t>A          Ahmed Abdi Ibrahim</w:t>
            </w:r>
          </w:p>
        </w:tc>
        <w:tc>
          <w:tcPr>
            <w:tcW w:w="4252" w:type="dxa"/>
          </w:tcPr>
          <w:p w14:paraId="3C3C3E87" w14:textId="77777777" w:rsidR="00494A4B" w:rsidRDefault="00494A4B" w:rsidP="00494A4B">
            <w:pPr>
              <w:rPr>
                <w:rFonts w:asciiTheme="minorBidi" w:eastAsiaTheme="minorHAnsi" w:hAnsiTheme="minorBidi" w:cstheme="minorBidi"/>
              </w:rPr>
            </w:pPr>
          </w:p>
        </w:tc>
        <w:tc>
          <w:tcPr>
            <w:tcW w:w="2268" w:type="dxa"/>
          </w:tcPr>
          <w:p w14:paraId="6E379A0E" w14:textId="77777777" w:rsidR="00494A4B" w:rsidRDefault="00494A4B" w:rsidP="00494A4B">
            <w:pPr>
              <w:rPr>
                <w:rFonts w:asciiTheme="minorBidi" w:eastAsiaTheme="minorHAnsi" w:hAnsiTheme="minorBidi" w:cstheme="minorBidi"/>
              </w:rPr>
            </w:pPr>
          </w:p>
        </w:tc>
      </w:tr>
      <w:tr w:rsidR="00494A4B" w14:paraId="693F5DFC" w14:textId="77777777" w:rsidTr="00494A4B">
        <w:tc>
          <w:tcPr>
            <w:tcW w:w="567" w:type="dxa"/>
          </w:tcPr>
          <w:p w14:paraId="286D7599" w14:textId="77777777" w:rsidR="00494A4B" w:rsidRPr="00F70192" w:rsidRDefault="00494A4B" w:rsidP="00494A4B">
            <w:pPr>
              <w:pStyle w:val="ListParagraph"/>
              <w:numPr>
                <w:ilvl w:val="0"/>
                <w:numId w:val="11"/>
              </w:numPr>
              <w:bidi/>
              <w:jc w:val="center"/>
              <w:rPr>
                <w:rFonts w:asciiTheme="minorBidi" w:eastAsiaTheme="minorHAnsi" w:hAnsiTheme="minorBidi" w:cstheme="minorBidi"/>
              </w:rPr>
            </w:pPr>
          </w:p>
        </w:tc>
        <w:tc>
          <w:tcPr>
            <w:tcW w:w="4253" w:type="dxa"/>
          </w:tcPr>
          <w:p w14:paraId="0A453FA8" w14:textId="4D1ED132" w:rsidR="00494A4B" w:rsidRDefault="00494A4B" w:rsidP="00494A4B">
            <w:pPr>
              <w:rPr>
                <w:rFonts w:asciiTheme="minorBidi" w:eastAsiaTheme="minorHAnsi" w:hAnsiTheme="minorBidi" w:cstheme="minorBidi"/>
              </w:rPr>
            </w:pPr>
            <w:r w:rsidRPr="00963629">
              <w:rPr>
                <w:rFonts w:asciiTheme="minorBidi" w:eastAsiaTheme="minorHAnsi" w:hAnsiTheme="minorBidi" w:cstheme="minorBidi"/>
              </w:rPr>
              <w:t>MP</w:t>
            </w:r>
          </w:p>
        </w:tc>
        <w:tc>
          <w:tcPr>
            <w:tcW w:w="4252" w:type="dxa"/>
          </w:tcPr>
          <w:p w14:paraId="1DA7D80A" w14:textId="77777777" w:rsidR="00494A4B" w:rsidRDefault="00494A4B" w:rsidP="00494A4B">
            <w:pPr>
              <w:rPr>
                <w:rFonts w:asciiTheme="minorBidi" w:eastAsiaTheme="minorHAnsi" w:hAnsiTheme="minorBidi" w:cstheme="minorBidi"/>
              </w:rPr>
            </w:pPr>
          </w:p>
        </w:tc>
        <w:tc>
          <w:tcPr>
            <w:tcW w:w="2268" w:type="dxa"/>
          </w:tcPr>
          <w:p w14:paraId="4B17C076" w14:textId="77777777" w:rsidR="00494A4B" w:rsidRDefault="00494A4B" w:rsidP="00494A4B">
            <w:pPr>
              <w:rPr>
                <w:rFonts w:asciiTheme="minorBidi" w:eastAsiaTheme="minorHAnsi" w:hAnsiTheme="minorBidi" w:cstheme="minorBidi"/>
              </w:rPr>
            </w:pPr>
          </w:p>
        </w:tc>
      </w:tr>
      <w:tr w:rsidR="00494A4B" w14:paraId="77CF69FF" w14:textId="77777777" w:rsidTr="00494A4B">
        <w:tc>
          <w:tcPr>
            <w:tcW w:w="567" w:type="dxa"/>
          </w:tcPr>
          <w:p w14:paraId="3F0574B3" w14:textId="77777777" w:rsidR="00494A4B" w:rsidRPr="00F70192" w:rsidRDefault="00494A4B" w:rsidP="00494A4B">
            <w:pPr>
              <w:pStyle w:val="ListParagraph"/>
              <w:numPr>
                <w:ilvl w:val="0"/>
                <w:numId w:val="11"/>
              </w:numPr>
              <w:bidi/>
              <w:jc w:val="center"/>
              <w:rPr>
                <w:rFonts w:asciiTheme="minorBidi" w:eastAsiaTheme="minorHAnsi" w:hAnsiTheme="minorBidi" w:cstheme="minorBidi"/>
              </w:rPr>
            </w:pPr>
          </w:p>
        </w:tc>
        <w:tc>
          <w:tcPr>
            <w:tcW w:w="4253" w:type="dxa"/>
          </w:tcPr>
          <w:p w14:paraId="4F5ABCEF" w14:textId="324C4275" w:rsidR="00494A4B" w:rsidRDefault="00494A4B" w:rsidP="00494A4B">
            <w:pPr>
              <w:rPr>
                <w:rFonts w:asciiTheme="minorBidi" w:eastAsiaTheme="minorHAnsi" w:hAnsiTheme="minorBidi" w:cstheme="minorBidi"/>
              </w:rPr>
            </w:pPr>
            <w:r w:rsidRPr="00963629">
              <w:rPr>
                <w:rFonts w:asciiTheme="minorBidi" w:eastAsiaTheme="minorHAnsi" w:hAnsiTheme="minorBidi" w:cstheme="minorBidi"/>
              </w:rPr>
              <w:t>MP</w:t>
            </w:r>
          </w:p>
        </w:tc>
        <w:tc>
          <w:tcPr>
            <w:tcW w:w="4252" w:type="dxa"/>
          </w:tcPr>
          <w:p w14:paraId="670F08B8" w14:textId="77777777" w:rsidR="00494A4B" w:rsidRDefault="00494A4B" w:rsidP="00494A4B">
            <w:pPr>
              <w:rPr>
                <w:rFonts w:asciiTheme="minorBidi" w:eastAsiaTheme="minorHAnsi" w:hAnsiTheme="minorBidi" w:cstheme="minorBidi"/>
              </w:rPr>
            </w:pPr>
          </w:p>
        </w:tc>
        <w:tc>
          <w:tcPr>
            <w:tcW w:w="2268" w:type="dxa"/>
          </w:tcPr>
          <w:p w14:paraId="46CE6A43" w14:textId="77777777" w:rsidR="00494A4B" w:rsidRDefault="00494A4B" w:rsidP="00494A4B">
            <w:pPr>
              <w:rPr>
                <w:rFonts w:asciiTheme="minorBidi" w:eastAsiaTheme="minorHAnsi" w:hAnsiTheme="minorBidi" w:cstheme="minorBidi"/>
              </w:rPr>
            </w:pPr>
          </w:p>
        </w:tc>
      </w:tr>
      <w:tr w:rsidR="00494A4B" w14:paraId="169D63EA" w14:textId="77777777" w:rsidTr="00494A4B">
        <w:tc>
          <w:tcPr>
            <w:tcW w:w="567" w:type="dxa"/>
          </w:tcPr>
          <w:p w14:paraId="6B225DC9" w14:textId="77777777" w:rsidR="00494A4B" w:rsidRPr="00F70192" w:rsidRDefault="00494A4B" w:rsidP="00494A4B">
            <w:pPr>
              <w:pStyle w:val="ListParagraph"/>
              <w:numPr>
                <w:ilvl w:val="0"/>
                <w:numId w:val="11"/>
              </w:numPr>
              <w:bidi/>
              <w:jc w:val="center"/>
              <w:rPr>
                <w:rFonts w:asciiTheme="minorBidi" w:eastAsiaTheme="minorHAnsi" w:hAnsiTheme="minorBidi" w:cstheme="minorBidi"/>
              </w:rPr>
            </w:pPr>
          </w:p>
        </w:tc>
        <w:tc>
          <w:tcPr>
            <w:tcW w:w="4253" w:type="dxa"/>
          </w:tcPr>
          <w:p w14:paraId="2074D57E" w14:textId="329E4D6F" w:rsidR="00494A4B" w:rsidRDefault="00494A4B" w:rsidP="00494A4B">
            <w:pPr>
              <w:rPr>
                <w:rFonts w:asciiTheme="minorBidi" w:eastAsiaTheme="minorHAnsi" w:hAnsiTheme="minorBidi" w:cstheme="minorBidi"/>
              </w:rPr>
            </w:pPr>
            <w:r w:rsidRPr="00963629">
              <w:rPr>
                <w:rFonts w:asciiTheme="minorBidi" w:eastAsiaTheme="minorHAnsi" w:hAnsiTheme="minorBidi" w:cstheme="minorBidi"/>
              </w:rPr>
              <w:t>MP</w:t>
            </w:r>
          </w:p>
        </w:tc>
        <w:tc>
          <w:tcPr>
            <w:tcW w:w="4252" w:type="dxa"/>
          </w:tcPr>
          <w:p w14:paraId="3D2F04C9" w14:textId="77777777" w:rsidR="00494A4B" w:rsidRDefault="00494A4B" w:rsidP="00494A4B">
            <w:pPr>
              <w:rPr>
                <w:rFonts w:asciiTheme="minorBidi" w:eastAsiaTheme="minorHAnsi" w:hAnsiTheme="minorBidi" w:cstheme="minorBidi"/>
              </w:rPr>
            </w:pPr>
          </w:p>
        </w:tc>
        <w:tc>
          <w:tcPr>
            <w:tcW w:w="2268" w:type="dxa"/>
          </w:tcPr>
          <w:p w14:paraId="4FD76DD5" w14:textId="77777777" w:rsidR="00494A4B" w:rsidRDefault="00494A4B" w:rsidP="00494A4B">
            <w:pPr>
              <w:rPr>
                <w:rFonts w:asciiTheme="minorBidi" w:eastAsiaTheme="minorHAnsi" w:hAnsiTheme="minorBidi" w:cstheme="minorBidi"/>
              </w:rPr>
            </w:pPr>
          </w:p>
        </w:tc>
      </w:tr>
      <w:tr w:rsidR="00494A4B" w14:paraId="1EA92BD1" w14:textId="77777777" w:rsidTr="00494A4B">
        <w:tc>
          <w:tcPr>
            <w:tcW w:w="567" w:type="dxa"/>
          </w:tcPr>
          <w:p w14:paraId="2F0ED230" w14:textId="77777777" w:rsidR="00494A4B" w:rsidRPr="00F70192" w:rsidRDefault="00494A4B" w:rsidP="00494A4B">
            <w:pPr>
              <w:pStyle w:val="ListParagraph"/>
              <w:numPr>
                <w:ilvl w:val="0"/>
                <w:numId w:val="11"/>
              </w:numPr>
              <w:bidi/>
              <w:jc w:val="center"/>
              <w:rPr>
                <w:rFonts w:asciiTheme="minorBidi" w:eastAsiaTheme="minorHAnsi" w:hAnsiTheme="minorBidi" w:cstheme="minorBidi"/>
              </w:rPr>
            </w:pPr>
          </w:p>
        </w:tc>
        <w:tc>
          <w:tcPr>
            <w:tcW w:w="4253" w:type="dxa"/>
          </w:tcPr>
          <w:p w14:paraId="66A24E88" w14:textId="7E0D675F" w:rsidR="00494A4B" w:rsidRDefault="00494A4B" w:rsidP="00494A4B">
            <w:pPr>
              <w:rPr>
                <w:rFonts w:asciiTheme="minorBidi" w:eastAsiaTheme="minorHAnsi" w:hAnsiTheme="minorBidi" w:cstheme="minorBidi"/>
              </w:rPr>
            </w:pPr>
            <w:r w:rsidRPr="00963629">
              <w:rPr>
                <w:rFonts w:asciiTheme="minorBidi" w:eastAsiaTheme="minorHAnsi" w:hAnsiTheme="minorBidi" w:cstheme="minorBidi"/>
              </w:rPr>
              <w:t>MP</w:t>
            </w:r>
          </w:p>
        </w:tc>
        <w:tc>
          <w:tcPr>
            <w:tcW w:w="4252" w:type="dxa"/>
          </w:tcPr>
          <w:p w14:paraId="7BABA21A" w14:textId="77777777" w:rsidR="00494A4B" w:rsidRDefault="00494A4B" w:rsidP="00494A4B">
            <w:pPr>
              <w:rPr>
                <w:rFonts w:asciiTheme="minorBidi" w:eastAsiaTheme="minorHAnsi" w:hAnsiTheme="minorBidi" w:cstheme="minorBidi"/>
              </w:rPr>
            </w:pPr>
          </w:p>
        </w:tc>
        <w:tc>
          <w:tcPr>
            <w:tcW w:w="2268" w:type="dxa"/>
          </w:tcPr>
          <w:p w14:paraId="0276B277" w14:textId="77777777" w:rsidR="00494A4B" w:rsidRDefault="00494A4B" w:rsidP="00494A4B">
            <w:pPr>
              <w:rPr>
                <w:rFonts w:asciiTheme="minorBidi" w:eastAsiaTheme="minorHAnsi" w:hAnsiTheme="minorBidi" w:cstheme="minorBidi"/>
              </w:rPr>
            </w:pPr>
          </w:p>
        </w:tc>
      </w:tr>
      <w:tr w:rsidR="00494A4B" w14:paraId="5D06F56D" w14:textId="77777777" w:rsidTr="00494A4B">
        <w:tc>
          <w:tcPr>
            <w:tcW w:w="567" w:type="dxa"/>
          </w:tcPr>
          <w:p w14:paraId="5B02A753" w14:textId="77777777" w:rsidR="00494A4B" w:rsidRPr="00F70192" w:rsidRDefault="00494A4B" w:rsidP="00494A4B">
            <w:pPr>
              <w:pStyle w:val="ListParagraph"/>
              <w:numPr>
                <w:ilvl w:val="0"/>
                <w:numId w:val="11"/>
              </w:numPr>
              <w:bidi/>
              <w:jc w:val="center"/>
              <w:rPr>
                <w:rFonts w:asciiTheme="minorBidi" w:eastAsiaTheme="minorHAnsi" w:hAnsiTheme="minorBidi" w:cstheme="minorBidi"/>
              </w:rPr>
            </w:pPr>
          </w:p>
        </w:tc>
        <w:tc>
          <w:tcPr>
            <w:tcW w:w="4253" w:type="dxa"/>
          </w:tcPr>
          <w:p w14:paraId="0FDA070D" w14:textId="6343B5B9" w:rsidR="00494A4B" w:rsidRDefault="00494A4B" w:rsidP="00494A4B">
            <w:pPr>
              <w:rPr>
                <w:rFonts w:asciiTheme="minorBidi" w:eastAsiaTheme="minorHAnsi" w:hAnsiTheme="minorBidi" w:cstheme="minorBidi"/>
              </w:rPr>
            </w:pPr>
            <w:r w:rsidRPr="00963629">
              <w:rPr>
                <w:rFonts w:asciiTheme="minorBidi" w:eastAsiaTheme="minorHAnsi" w:hAnsiTheme="minorBidi" w:cstheme="minorBidi"/>
              </w:rPr>
              <w:t>MP</w:t>
            </w:r>
          </w:p>
        </w:tc>
        <w:tc>
          <w:tcPr>
            <w:tcW w:w="4252" w:type="dxa"/>
          </w:tcPr>
          <w:p w14:paraId="3A4D46C7" w14:textId="77777777" w:rsidR="00494A4B" w:rsidRDefault="00494A4B" w:rsidP="00494A4B">
            <w:pPr>
              <w:rPr>
                <w:rFonts w:asciiTheme="minorBidi" w:eastAsiaTheme="minorHAnsi" w:hAnsiTheme="minorBidi" w:cstheme="minorBidi"/>
              </w:rPr>
            </w:pPr>
          </w:p>
        </w:tc>
        <w:tc>
          <w:tcPr>
            <w:tcW w:w="2268" w:type="dxa"/>
          </w:tcPr>
          <w:p w14:paraId="41A11DF4" w14:textId="77777777" w:rsidR="00494A4B" w:rsidRDefault="00494A4B" w:rsidP="00494A4B">
            <w:pPr>
              <w:rPr>
                <w:rFonts w:asciiTheme="minorBidi" w:eastAsiaTheme="minorHAnsi" w:hAnsiTheme="minorBidi" w:cstheme="minorBidi"/>
              </w:rPr>
            </w:pPr>
          </w:p>
        </w:tc>
      </w:tr>
      <w:tr w:rsidR="00494A4B" w14:paraId="18DCE756" w14:textId="77777777" w:rsidTr="00494A4B">
        <w:tc>
          <w:tcPr>
            <w:tcW w:w="567" w:type="dxa"/>
          </w:tcPr>
          <w:p w14:paraId="6F0243FE" w14:textId="77777777" w:rsidR="00494A4B" w:rsidRPr="00F70192" w:rsidRDefault="00494A4B" w:rsidP="00494A4B">
            <w:pPr>
              <w:pStyle w:val="ListParagraph"/>
              <w:numPr>
                <w:ilvl w:val="0"/>
                <w:numId w:val="11"/>
              </w:numPr>
              <w:bidi/>
              <w:jc w:val="center"/>
              <w:rPr>
                <w:rFonts w:asciiTheme="minorBidi" w:eastAsiaTheme="minorHAnsi" w:hAnsiTheme="minorBidi" w:cstheme="minorBidi"/>
              </w:rPr>
            </w:pPr>
          </w:p>
        </w:tc>
        <w:tc>
          <w:tcPr>
            <w:tcW w:w="4253" w:type="dxa"/>
          </w:tcPr>
          <w:p w14:paraId="44F7489B" w14:textId="379F711E" w:rsidR="00494A4B" w:rsidRDefault="00494A4B" w:rsidP="00494A4B">
            <w:pPr>
              <w:rPr>
                <w:rFonts w:asciiTheme="minorBidi" w:eastAsiaTheme="minorHAnsi" w:hAnsiTheme="minorBidi" w:cstheme="minorBidi"/>
              </w:rPr>
            </w:pPr>
            <w:r w:rsidRPr="00963629">
              <w:rPr>
                <w:rFonts w:asciiTheme="minorBidi" w:eastAsiaTheme="minorHAnsi" w:hAnsiTheme="minorBidi" w:cstheme="minorBidi"/>
              </w:rPr>
              <w:t>MP</w:t>
            </w:r>
          </w:p>
        </w:tc>
        <w:tc>
          <w:tcPr>
            <w:tcW w:w="4252" w:type="dxa"/>
          </w:tcPr>
          <w:p w14:paraId="5DA93A59" w14:textId="77777777" w:rsidR="00494A4B" w:rsidRDefault="00494A4B" w:rsidP="00494A4B">
            <w:pPr>
              <w:rPr>
                <w:rFonts w:asciiTheme="minorBidi" w:eastAsiaTheme="minorHAnsi" w:hAnsiTheme="minorBidi" w:cstheme="minorBidi"/>
              </w:rPr>
            </w:pPr>
          </w:p>
        </w:tc>
        <w:tc>
          <w:tcPr>
            <w:tcW w:w="2268" w:type="dxa"/>
          </w:tcPr>
          <w:p w14:paraId="40305295" w14:textId="77777777" w:rsidR="00494A4B" w:rsidRDefault="00494A4B" w:rsidP="00494A4B">
            <w:pPr>
              <w:rPr>
                <w:rFonts w:asciiTheme="minorBidi" w:eastAsiaTheme="minorHAnsi" w:hAnsiTheme="minorBidi" w:cstheme="minorBidi"/>
              </w:rPr>
            </w:pPr>
          </w:p>
        </w:tc>
      </w:tr>
      <w:tr w:rsidR="00494A4B" w14:paraId="50300A42" w14:textId="77777777" w:rsidTr="00494A4B">
        <w:tc>
          <w:tcPr>
            <w:tcW w:w="567" w:type="dxa"/>
          </w:tcPr>
          <w:p w14:paraId="6DA39379" w14:textId="77777777" w:rsidR="00494A4B" w:rsidRPr="00F70192" w:rsidRDefault="00494A4B" w:rsidP="00494A4B">
            <w:pPr>
              <w:pStyle w:val="ListParagraph"/>
              <w:numPr>
                <w:ilvl w:val="0"/>
                <w:numId w:val="11"/>
              </w:numPr>
              <w:bidi/>
              <w:jc w:val="center"/>
              <w:rPr>
                <w:rFonts w:asciiTheme="minorBidi" w:eastAsiaTheme="minorHAnsi" w:hAnsiTheme="minorBidi" w:cstheme="minorBidi"/>
              </w:rPr>
            </w:pPr>
          </w:p>
        </w:tc>
        <w:tc>
          <w:tcPr>
            <w:tcW w:w="4253" w:type="dxa"/>
          </w:tcPr>
          <w:p w14:paraId="375D82DE" w14:textId="7AC36FD9" w:rsidR="00494A4B" w:rsidRDefault="00494A4B" w:rsidP="00494A4B">
            <w:pPr>
              <w:rPr>
                <w:rFonts w:asciiTheme="minorBidi" w:eastAsiaTheme="minorHAnsi" w:hAnsiTheme="minorBidi" w:cstheme="minorBidi"/>
              </w:rPr>
            </w:pPr>
            <w:r w:rsidRPr="00963629">
              <w:rPr>
                <w:rFonts w:asciiTheme="minorBidi" w:eastAsiaTheme="minorHAnsi" w:hAnsiTheme="minorBidi" w:cstheme="minorBidi"/>
              </w:rPr>
              <w:t>MP</w:t>
            </w:r>
          </w:p>
        </w:tc>
        <w:tc>
          <w:tcPr>
            <w:tcW w:w="4252" w:type="dxa"/>
          </w:tcPr>
          <w:p w14:paraId="19724682" w14:textId="77777777" w:rsidR="00494A4B" w:rsidRDefault="00494A4B" w:rsidP="00494A4B">
            <w:pPr>
              <w:rPr>
                <w:rFonts w:asciiTheme="minorBidi" w:eastAsiaTheme="minorHAnsi" w:hAnsiTheme="minorBidi" w:cstheme="minorBidi"/>
              </w:rPr>
            </w:pPr>
          </w:p>
        </w:tc>
        <w:tc>
          <w:tcPr>
            <w:tcW w:w="2268" w:type="dxa"/>
          </w:tcPr>
          <w:p w14:paraId="5007A41F" w14:textId="77777777" w:rsidR="00494A4B" w:rsidRDefault="00494A4B" w:rsidP="00494A4B">
            <w:pPr>
              <w:rPr>
                <w:rFonts w:asciiTheme="minorBidi" w:eastAsiaTheme="minorHAnsi" w:hAnsiTheme="minorBidi" w:cstheme="minorBidi"/>
              </w:rPr>
            </w:pPr>
          </w:p>
        </w:tc>
      </w:tr>
      <w:tr w:rsidR="00494A4B" w14:paraId="1E6DE51E" w14:textId="77777777" w:rsidTr="00494A4B">
        <w:tc>
          <w:tcPr>
            <w:tcW w:w="567" w:type="dxa"/>
          </w:tcPr>
          <w:p w14:paraId="5E066D60" w14:textId="77777777" w:rsidR="00494A4B" w:rsidRPr="00F70192" w:rsidRDefault="00494A4B" w:rsidP="00494A4B">
            <w:pPr>
              <w:pStyle w:val="ListParagraph"/>
              <w:numPr>
                <w:ilvl w:val="0"/>
                <w:numId w:val="11"/>
              </w:numPr>
              <w:bidi/>
              <w:jc w:val="center"/>
              <w:rPr>
                <w:rFonts w:asciiTheme="minorBidi" w:eastAsiaTheme="minorHAnsi" w:hAnsiTheme="minorBidi" w:cstheme="minorBidi"/>
              </w:rPr>
            </w:pPr>
          </w:p>
        </w:tc>
        <w:tc>
          <w:tcPr>
            <w:tcW w:w="4253" w:type="dxa"/>
          </w:tcPr>
          <w:p w14:paraId="379EEF31" w14:textId="36A6E3E0" w:rsidR="00494A4B" w:rsidRDefault="00494A4B" w:rsidP="00494A4B">
            <w:pPr>
              <w:rPr>
                <w:rFonts w:asciiTheme="minorBidi" w:eastAsiaTheme="minorHAnsi" w:hAnsiTheme="minorBidi" w:cstheme="minorBidi"/>
              </w:rPr>
            </w:pPr>
            <w:r w:rsidRPr="00963629">
              <w:rPr>
                <w:rFonts w:asciiTheme="minorBidi" w:eastAsiaTheme="minorHAnsi" w:hAnsiTheme="minorBidi" w:cstheme="minorBidi"/>
              </w:rPr>
              <w:t>MP</w:t>
            </w:r>
          </w:p>
        </w:tc>
        <w:tc>
          <w:tcPr>
            <w:tcW w:w="4252" w:type="dxa"/>
          </w:tcPr>
          <w:p w14:paraId="674AF32E" w14:textId="77777777" w:rsidR="00494A4B" w:rsidRDefault="00494A4B" w:rsidP="00494A4B">
            <w:pPr>
              <w:rPr>
                <w:rFonts w:asciiTheme="minorBidi" w:eastAsiaTheme="minorHAnsi" w:hAnsiTheme="minorBidi" w:cstheme="minorBidi"/>
              </w:rPr>
            </w:pPr>
          </w:p>
        </w:tc>
        <w:tc>
          <w:tcPr>
            <w:tcW w:w="2268" w:type="dxa"/>
          </w:tcPr>
          <w:p w14:paraId="41601762" w14:textId="77777777" w:rsidR="00494A4B" w:rsidRDefault="00494A4B" w:rsidP="00494A4B">
            <w:pPr>
              <w:rPr>
                <w:rFonts w:asciiTheme="minorBidi" w:eastAsiaTheme="minorHAnsi" w:hAnsiTheme="minorBidi" w:cstheme="minorBidi"/>
              </w:rPr>
            </w:pPr>
          </w:p>
        </w:tc>
      </w:tr>
      <w:tr w:rsidR="00494A4B" w14:paraId="1ACE9BB6" w14:textId="77777777" w:rsidTr="00494A4B">
        <w:tc>
          <w:tcPr>
            <w:tcW w:w="567" w:type="dxa"/>
          </w:tcPr>
          <w:p w14:paraId="78FB738E" w14:textId="77777777" w:rsidR="00494A4B" w:rsidRPr="00F70192" w:rsidRDefault="00494A4B" w:rsidP="00494A4B">
            <w:pPr>
              <w:pStyle w:val="ListParagraph"/>
              <w:numPr>
                <w:ilvl w:val="0"/>
                <w:numId w:val="11"/>
              </w:numPr>
              <w:bidi/>
              <w:jc w:val="center"/>
              <w:rPr>
                <w:rFonts w:asciiTheme="minorBidi" w:eastAsiaTheme="minorHAnsi" w:hAnsiTheme="minorBidi" w:cstheme="minorBidi"/>
              </w:rPr>
            </w:pPr>
          </w:p>
        </w:tc>
        <w:tc>
          <w:tcPr>
            <w:tcW w:w="4253" w:type="dxa"/>
          </w:tcPr>
          <w:p w14:paraId="618D0F9C" w14:textId="3B80CE95" w:rsidR="00494A4B" w:rsidRDefault="00494A4B" w:rsidP="00494A4B">
            <w:pPr>
              <w:rPr>
                <w:rFonts w:asciiTheme="minorBidi" w:eastAsiaTheme="minorHAnsi" w:hAnsiTheme="minorBidi" w:cstheme="minorBidi"/>
              </w:rPr>
            </w:pPr>
            <w:r w:rsidRPr="00963629">
              <w:rPr>
                <w:rFonts w:asciiTheme="minorBidi" w:eastAsiaTheme="minorHAnsi" w:hAnsiTheme="minorBidi" w:cstheme="minorBidi"/>
              </w:rPr>
              <w:t>MP</w:t>
            </w:r>
          </w:p>
        </w:tc>
        <w:tc>
          <w:tcPr>
            <w:tcW w:w="4252" w:type="dxa"/>
          </w:tcPr>
          <w:p w14:paraId="7B9CCBC7" w14:textId="77777777" w:rsidR="00494A4B" w:rsidRDefault="00494A4B" w:rsidP="00494A4B">
            <w:pPr>
              <w:rPr>
                <w:rFonts w:asciiTheme="minorBidi" w:eastAsiaTheme="minorHAnsi" w:hAnsiTheme="minorBidi" w:cstheme="minorBidi"/>
              </w:rPr>
            </w:pPr>
          </w:p>
        </w:tc>
        <w:tc>
          <w:tcPr>
            <w:tcW w:w="2268" w:type="dxa"/>
          </w:tcPr>
          <w:p w14:paraId="49429804" w14:textId="77777777" w:rsidR="00494A4B" w:rsidRDefault="00494A4B" w:rsidP="00494A4B">
            <w:pPr>
              <w:rPr>
                <w:rFonts w:asciiTheme="minorBidi" w:eastAsiaTheme="minorHAnsi" w:hAnsiTheme="minorBidi" w:cstheme="minorBidi"/>
              </w:rPr>
            </w:pPr>
          </w:p>
        </w:tc>
      </w:tr>
      <w:tr w:rsidR="00494A4B" w14:paraId="1CD1B933" w14:textId="77777777" w:rsidTr="00494A4B">
        <w:tc>
          <w:tcPr>
            <w:tcW w:w="567" w:type="dxa"/>
          </w:tcPr>
          <w:p w14:paraId="033848D2" w14:textId="77777777" w:rsidR="00494A4B" w:rsidRPr="00F70192" w:rsidRDefault="00494A4B" w:rsidP="00494A4B">
            <w:pPr>
              <w:pStyle w:val="ListParagraph"/>
              <w:numPr>
                <w:ilvl w:val="0"/>
                <w:numId w:val="11"/>
              </w:numPr>
              <w:bidi/>
              <w:jc w:val="center"/>
              <w:rPr>
                <w:rFonts w:asciiTheme="minorBidi" w:eastAsiaTheme="minorHAnsi" w:hAnsiTheme="minorBidi" w:cstheme="minorBidi"/>
              </w:rPr>
            </w:pPr>
          </w:p>
        </w:tc>
        <w:tc>
          <w:tcPr>
            <w:tcW w:w="4253" w:type="dxa"/>
          </w:tcPr>
          <w:p w14:paraId="214E6081" w14:textId="57820B89" w:rsidR="00494A4B" w:rsidRDefault="00494A4B" w:rsidP="00494A4B">
            <w:pPr>
              <w:rPr>
                <w:rFonts w:asciiTheme="minorBidi" w:eastAsiaTheme="minorHAnsi" w:hAnsiTheme="minorBidi" w:cstheme="minorBidi"/>
              </w:rPr>
            </w:pPr>
            <w:r w:rsidRPr="00963629">
              <w:rPr>
                <w:rFonts w:asciiTheme="minorBidi" w:eastAsiaTheme="minorHAnsi" w:hAnsiTheme="minorBidi" w:cstheme="minorBidi"/>
              </w:rPr>
              <w:t>MP</w:t>
            </w:r>
          </w:p>
        </w:tc>
        <w:tc>
          <w:tcPr>
            <w:tcW w:w="4252" w:type="dxa"/>
          </w:tcPr>
          <w:p w14:paraId="56D901E4" w14:textId="77777777" w:rsidR="00494A4B" w:rsidRDefault="00494A4B" w:rsidP="00494A4B">
            <w:pPr>
              <w:rPr>
                <w:rFonts w:asciiTheme="minorBidi" w:eastAsiaTheme="minorHAnsi" w:hAnsiTheme="minorBidi" w:cstheme="minorBidi"/>
              </w:rPr>
            </w:pPr>
          </w:p>
        </w:tc>
        <w:tc>
          <w:tcPr>
            <w:tcW w:w="2268" w:type="dxa"/>
          </w:tcPr>
          <w:p w14:paraId="5E2A6E2E" w14:textId="77777777" w:rsidR="00494A4B" w:rsidRDefault="00494A4B" w:rsidP="00494A4B">
            <w:pPr>
              <w:rPr>
                <w:rFonts w:asciiTheme="minorBidi" w:eastAsiaTheme="minorHAnsi" w:hAnsiTheme="minorBidi" w:cstheme="minorBidi"/>
              </w:rPr>
            </w:pPr>
          </w:p>
        </w:tc>
      </w:tr>
      <w:tr w:rsidR="00494A4B" w14:paraId="19B79B8F" w14:textId="77777777" w:rsidTr="00494A4B">
        <w:tc>
          <w:tcPr>
            <w:tcW w:w="567" w:type="dxa"/>
          </w:tcPr>
          <w:p w14:paraId="34BA8EE1" w14:textId="77777777" w:rsidR="00494A4B" w:rsidRPr="00F70192" w:rsidRDefault="00494A4B" w:rsidP="00494A4B">
            <w:pPr>
              <w:pStyle w:val="ListParagraph"/>
              <w:numPr>
                <w:ilvl w:val="0"/>
                <w:numId w:val="11"/>
              </w:numPr>
              <w:bidi/>
              <w:jc w:val="center"/>
              <w:rPr>
                <w:rFonts w:asciiTheme="minorBidi" w:eastAsiaTheme="minorHAnsi" w:hAnsiTheme="minorBidi" w:cstheme="minorBidi"/>
              </w:rPr>
            </w:pPr>
          </w:p>
        </w:tc>
        <w:tc>
          <w:tcPr>
            <w:tcW w:w="4253" w:type="dxa"/>
          </w:tcPr>
          <w:p w14:paraId="74080DCD" w14:textId="330165B4" w:rsidR="00494A4B" w:rsidRDefault="00494A4B" w:rsidP="00494A4B">
            <w:pPr>
              <w:rPr>
                <w:rFonts w:asciiTheme="minorBidi" w:eastAsiaTheme="minorHAnsi" w:hAnsiTheme="minorBidi" w:cstheme="minorBidi"/>
              </w:rPr>
            </w:pPr>
            <w:r w:rsidRPr="00963629">
              <w:rPr>
                <w:rFonts w:asciiTheme="minorBidi" w:eastAsiaTheme="minorHAnsi" w:hAnsiTheme="minorBidi" w:cstheme="minorBidi"/>
              </w:rPr>
              <w:t>MP</w:t>
            </w:r>
          </w:p>
        </w:tc>
        <w:tc>
          <w:tcPr>
            <w:tcW w:w="4252" w:type="dxa"/>
          </w:tcPr>
          <w:p w14:paraId="740656EC" w14:textId="77777777" w:rsidR="00494A4B" w:rsidRDefault="00494A4B" w:rsidP="00494A4B">
            <w:pPr>
              <w:rPr>
                <w:rFonts w:asciiTheme="minorBidi" w:eastAsiaTheme="minorHAnsi" w:hAnsiTheme="minorBidi" w:cstheme="minorBidi"/>
              </w:rPr>
            </w:pPr>
          </w:p>
        </w:tc>
        <w:tc>
          <w:tcPr>
            <w:tcW w:w="2268" w:type="dxa"/>
          </w:tcPr>
          <w:p w14:paraId="324199D7" w14:textId="77777777" w:rsidR="00494A4B" w:rsidRDefault="00494A4B" w:rsidP="00494A4B">
            <w:pPr>
              <w:rPr>
                <w:rFonts w:asciiTheme="minorBidi" w:eastAsiaTheme="minorHAnsi" w:hAnsiTheme="minorBidi" w:cstheme="minorBidi"/>
              </w:rPr>
            </w:pPr>
          </w:p>
        </w:tc>
      </w:tr>
      <w:tr w:rsidR="00494A4B" w14:paraId="78BF8143" w14:textId="77777777" w:rsidTr="00494A4B">
        <w:tc>
          <w:tcPr>
            <w:tcW w:w="567" w:type="dxa"/>
          </w:tcPr>
          <w:p w14:paraId="33D7773F" w14:textId="77777777" w:rsidR="00494A4B" w:rsidRPr="00F70192" w:rsidRDefault="00494A4B" w:rsidP="00494A4B">
            <w:pPr>
              <w:pStyle w:val="ListParagraph"/>
              <w:numPr>
                <w:ilvl w:val="0"/>
                <w:numId w:val="11"/>
              </w:numPr>
              <w:bidi/>
              <w:jc w:val="center"/>
              <w:rPr>
                <w:rFonts w:asciiTheme="minorBidi" w:eastAsiaTheme="minorHAnsi" w:hAnsiTheme="minorBidi" w:cstheme="minorBidi"/>
              </w:rPr>
            </w:pPr>
          </w:p>
        </w:tc>
        <w:tc>
          <w:tcPr>
            <w:tcW w:w="4253" w:type="dxa"/>
          </w:tcPr>
          <w:p w14:paraId="6C066B80" w14:textId="57A7898C" w:rsidR="00494A4B" w:rsidRDefault="00494A4B" w:rsidP="00494A4B">
            <w:pPr>
              <w:rPr>
                <w:rFonts w:asciiTheme="minorBidi" w:eastAsiaTheme="minorHAnsi" w:hAnsiTheme="minorBidi" w:cstheme="minorBidi"/>
              </w:rPr>
            </w:pPr>
            <w:r w:rsidRPr="00963629">
              <w:rPr>
                <w:rFonts w:asciiTheme="minorBidi" w:eastAsiaTheme="minorHAnsi" w:hAnsiTheme="minorBidi" w:cstheme="minorBidi"/>
              </w:rPr>
              <w:t>MP</w:t>
            </w:r>
          </w:p>
        </w:tc>
        <w:tc>
          <w:tcPr>
            <w:tcW w:w="4252" w:type="dxa"/>
          </w:tcPr>
          <w:p w14:paraId="4D56EF81" w14:textId="77777777" w:rsidR="00494A4B" w:rsidRDefault="00494A4B" w:rsidP="00494A4B">
            <w:pPr>
              <w:rPr>
                <w:rFonts w:asciiTheme="minorBidi" w:eastAsiaTheme="minorHAnsi" w:hAnsiTheme="minorBidi" w:cstheme="minorBidi"/>
              </w:rPr>
            </w:pPr>
          </w:p>
        </w:tc>
        <w:tc>
          <w:tcPr>
            <w:tcW w:w="2268" w:type="dxa"/>
          </w:tcPr>
          <w:p w14:paraId="1B2F182F" w14:textId="77777777" w:rsidR="00494A4B" w:rsidRDefault="00494A4B" w:rsidP="00494A4B">
            <w:pPr>
              <w:rPr>
                <w:rFonts w:asciiTheme="minorBidi" w:eastAsiaTheme="minorHAnsi" w:hAnsiTheme="minorBidi" w:cstheme="minorBidi"/>
              </w:rPr>
            </w:pPr>
          </w:p>
        </w:tc>
      </w:tr>
      <w:tr w:rsidR="00494A4B" w14:paraId="16EDF171" w14:textId="77777777" w:rsidTr="00494A4B">
        <w:tc>
          <w:tcPr>
            <w:tcW w:w="567" w:type="dxa"/>
          </w:tcPr>
          <w:p w14:paraId="65CEDE66" w14:textId="77777777" w:rsidR="00494A4B" w:rsidRPr="00F70192" w:rsidRDefault="00494A4B" w:rsidP="00494A4B">
            <w:pPr>
              <w:pStyle w:val="ListParagraph"/>
              <w:numPr>
                <w:ilvl w:val="0"/>
                <w:numId w:val="11"/>
              </w:numPr>
              <w:bidi/>
              <w:jc w:val="center"/>
              <w:rPr>
                <w:rFonts w:asciiTheme="minorBidi" w:eastAsiaTheme="minorHAnsi" w:hAnsiTheme="minorBidi" w:cstheme="minorBidi"/>
              </w:rPr>
            </w:pPr>
          </w:p>
        </w:tc>
        <w:tc>
          <w:tcPr>
            <w:tcW w:w="4253" w:type="dxa"/>
          </w:tcPr>
          <w:p w14:paraId="4C36E105" w14:textId="5154B3EC" w:rsidR="00494A4B" w:rsidRDefault="00494A4B" w:rsidP="00494A4B">
            <w:pPr>
              <w:rPr>
                <w:rFonts w:asciiTheme="minorBidi" w:eastAsiaTheme="minorHAnsi" w:hAnsiTheme="minorBidi" w:cstheme="minorBidi"/>
              </w:rPr>
            </w:pPr>
            <w:r w:rsidRPr="00963629">
              <w:rPr>
                <w:rFonts w:asciiTheme="minorBidi" w:eastAsiaTheme="minorHAnsi" w:hAnsiTheme="minorBidi" w:cstheme="minorBidi"/>
              </w:rPr>
              <w:t>MP</w:t>
            </w:r>
          </w:p>
        </w:tc>
        <w:tc>
          <w:tcPr>
            <w:tcW w:w="4252" w:type="dxa"/>
          </w:tcPr>
          <w:p w14:paraId="70636138" w14:textId="77777777" w:rsidR="00494A4B" w:rsidRDefault="00494A4B" w:rsidP="00494A4B">
            <w:pPr>
              <w:rPr>
                <w:rFonts w:asciiTheme="minorBidi" w:eastAsiaTheme="minorHAnsi" w:hAnsiTheme="minorBidi" w:cstheme="minorBidi"/>
              </w:rPr>
            </w:pPr>
          </w:p>
        </w:tc>
        <w:tc>
          <w:tcPr>
            <w:tcW w:w="2268" w:type="dxa"/>
          </w:tcPr>
          <w:p w14:paraId="2F958A78" w14:textId="77777777" w:rsidR="00494A4B" w:rsidRDefault="00494A4B" w:rsidP="00494A4B">
            <w:pPr>
              <w:rPr>
                <w:rFonts w:asciiTheme="minorBidi" w:eastAsiaTheme="minorHAnsi" w:hAnsiTheme="minorBidi" w:cstheme="minorBidi"/>
              </w:rPr>
            </w:pPr>
          </w:p>
        </w:tc>
      </w:tr>
      <w:tr w:rsidR="00494A4B" w14:paraId="15DCA241" w14:textId="77777777" w:rsidTr="00494A4B">
        <w:tc>
          <w:tcPr>
            <w:tcW w:w="567" w:type="dxa"/>
          </w:tcPr>
          <w:p w14:paraId="41543958" w14:textId="77777777" w:rsidR="00494A4B" w:rsidRPr="00F70192" w:rsidRDefault="00494A4B" w:rsidP="00494A4B">
            <w:pPr>
              <w:pStyle w:val="ListParagraph"/>
              <w:numPr>
                <w:ilvl w:val="0"/>
                <w:numId w:val="11"/>
              </w:numPr>
              <w:bidi/>
              <w:jc w:val="center"/>
              <w:rPr>
                <w:rFonts w:asciiTheme="minorBidi" w:eastAsiaTheme="minorHAnsi" w:hAnsiTheme="minorBidi" w:cstheme="minorBidi"/>
              </w:rPr>
            </w:pPr>
          </w:p>
        </w:tc>
        <w:tc>
          <w:tcPr>
            <w:tcW w:w="4253" w:type="dxa"/>
          </w:tcPr>
          <w:p w14:paraId="5728AEC6" w14:textId="39874C70" w:rsidR="00494A4B" w:rsidRDefault="00494A4B" w:rsidP="00494A4B">
            <w:pPr>
              <w:rPr>
                <w:rFonts w:asciiTheme="minorBidi" w:eastAsiaTheme="minorHAnsi" w:hAnsiTheme="minorBidi" w:cstheme="minorBidi"/>
              </w:rPr>
            </w:pPr>
            <w:r w:rsidRPr="00963629">
              <w:rPr>
                <w:rFonts w:asciiTheme="minorBidi" w:eastAsiaTheme="minorHAnsi" w:hAnsiTheme="minorBidi" w:cstheme="minorBidi"/>
              </w:rPr>
              <w:t>MP</w:t>
            </w:r>
          </w:p>
        </w:tc>
        <w:tc>
          <w:tcPr>
            <w:tcW w:w="4252" w:type="dxa"/>
          </w:tcPr>
          <w:p w14:paraId="4EC5B88C" w14:textId="77777777" w:rsidR="00494A4B" w:rsidRDefault="00494A4B" w:rsidP="00494A4B">
            <w:pPr>
              <w:rPr>
                <w:rFonts w:asciiTheme="minorBidi" w:eastAsiaTheme="minorHAnsi" w:hAnsiTheme="minorBidi" w:cstheme="minorBidi"/>
              </w:rPr>
            </w:pPr>
          </w:p>
        </w:tc>
        <w:tc>
          <w:tcPr>
            <w:tcW w:w="2268" w:type="dxa"/>
          </w:tcPr>
          <w:p w14:paraId="1245ABCD" w14:textId="77777777" w:rsidR="00494A4B" w:rsidRDefault="00494A4B" w:rsidP="00494A4B">
            <w:pPr>
              <w:rPr>
                <w:rFonts w:asciiTheme="minorBidi" w:eastAsiaTheme="minorHAnsi" w:hAnsiTheme="minorBidi" w:cstheme="minorBidi"/>
              </w:rPr>
            </w:pPr>
          </w:p>
        </w:tc>
      </w:tr>
      <w:tr w:rsidR="00494A4B" w14:paraId="28F85406" w14:textId="77777777" w:rsidTr="00494A4B">
        <w:tc>
          <w:tcPr>
            <w:tcW w:w="567" w:type="dxa"/>
          </w:tcPr>
          <w:p w14:paraId="4C4955BA" w14:textId="77777777" w:rsidR="00494A4B" w:rsidRPr="00F70192" w:rsidRDefault="00494A4B" w:rsidP="00494A4B">
            <w:pPr>
              <w:pStyle w:val="ListParagraph"/>
              <w:numPr>
                <w:ilvl w:val="0"/>
                <w:numId w:val="11"/>
              </w:numPr>
              <w:bidi/>
              <w:jc w:val="center"/>
              <w:rPr>
                <w:rFonts w:asciiTheme="minorBidi" w:eastAsiaTheme="minorHAnsi" w:hAnsiTheme="minorBidi" w:cstheme="minorBidi"/>
              </w:rPr>
            </w:pPr>
          </w:p>
        </w:tc>
        <w:tc>
          <w:tcPr>
            <w:tcW w:w="4253" w:type="dxa"/>
          </w:tcPr>
          <w:p w14:paraId="346AB0AA" w14:textId="168C2727" w:rsidR="00494A4B" w:rsidRDefault="00494A4B" w:rsidP="00494A4B">
            <w:pPr>
              <w:rPr>
                <w:rFonts w:asciiTheme="minorBidi" w:eastAsiaTheme="minorHAnsi" w:hAnsiTheme="minorBidi" w:cstheme="minorBidi"/>
              </w:rPr>
            </w:pPr>
            <w:r w:rsidRPr="00963629">
              <w:rPr>
                <w:rFonts w:asciiTheme="minorBidi" w:eastAsiaTheme="minorHAnsi" w:hAnsiTheme="minorBidi" w:cstheme="minorBidi"/>
              </w:rPr>
              <w:t>MP</w:t>
            </w:r>
          </w:p>
        </w:tc>
        <w:tc>
          <w:tcPr>
            <w:tcW w:w="4252" w:type="dxa"/>
          </w:tcPr>
          <w:p w14:paraId="7C083967" w14:textId="77777777" w:rsidR="00494A4B" w:rsidRDefault="00494A4B" w:rsidP="00494A4B">
            <w:pPr>
              <w:rPr>
                <w:rFonts w:asciiTheme="minorBidi" w:eastAsiaTheme="minorHAnsi" w:hAnsiTheme="minorBidi" w:cstheme="minorBidi"/>
              </w:rPr>
            </w:pPr>
          </w:p>
        </w:tc>
        <w:tc>
          <w:tcPr>
            <w:tcW w:w="2268" w:type="dxa"/>
          </w:tcPr>
          <w:p w14:paraId="628F27D7" w14:textId="77777777" w:rsidR="00494A4B" w:rsidRDefault="00494A4B" w:rsidP="00494A4B">
            <w:pPr>
              <w:rPr>
                <w:rFonts w:asciiTheme="minorBidi" w:eastAsiaTheme="minorHAnsi" w:hAnsiTheme="minorBidi" w:cstheme="minorBidi"/>
              </w:rPr>
            </w:pPr>
          </w:p>
        </w:tc>
      </w:tr>
      <w:tr w:rsidR="00494A4B" w14:paraId="1172983B" w14:textId="77777777" w:rsidTr="00494A4B">
        <w:tc>
          <w:tcPr>
            <w:tcW w:w="567" w:type="dxa"/>
          </w:tcPr>
          <w:p w14:paraId="59BC39C1" w14:textId="77777777" w:rsidR="00494A4B" w:rsidRPr="00F70192" w:rsidRDefault="00494A4B" w:rsidP="00494A4B">
            <w:pPr>
              <w:pStyle w:val="ListParagraph"/>
              <w:numPr>
                <w:ilvl w:val="0"/>
                <w:numId w:val="11"/>
              </w:numPr>
              <w:bidi/>
              <w:jc w:val="center"/>
              <w:rPr>
                <w:rFonts w:asciiTheme="minorBidi" w:eastAsiaTheme="minorHAnsi" w:hAnsiTheme="minorBidi" w:cstheme="minorBidi"/>
              </w:rPr>
            </w:pPr>
          </w:p>
        </w:tc>
        <w:tc>
          <w:tcPr>
            <w:tcW w:w="4253" w:type="dxa"/>
          </w:tcPr>
          <w:p w14:paraId="25007735" w14:textId="19C6BB11" w:rsidR="00494A4B" w:rsidRDefault="00494A4B" w:rsidP="00494A4B">
            <w:pPr>
              <w:rPr>
                <w:rFonts w:asciiTheme="minorBidi" w:eastAsiaTheme="minorHAnsi" w:hAnsiTheme="minorBidi" w:cstheme="minorBidi"/>
              </w:rPr>
            </w:pPr>
            <w:r w:rsidRPr="00963629">
              <w:rPr>
                <w:rFonts w:asciiTheme="minorBidi" w:eastAsiaTheme="minorHAnsi" w:hAnsiTheme="minorBidi" w:cstheme="minorBidi"/>
              </w:rPr>
              <w:t>MP</w:t>
            </w:r>
          </w:p>
        </w:tc>
        <w:tc>
          <w:tcPr>
            <w:tcW w:w="4252" w:type="dxa"/>
          </w:tcPr>
          <w:p w14:paraId="1DE9FAC8" w14:textId="77777777" w:rsidR="00494A4B" w:rsidRDefault="00494A4B" w:rsidP="00494A4B">
            <w:pPr>
              <w:rPr>
                <w:rFonts w:asciiTheme="minorBidi" w:eastAsiaTheme="minorHAnsi" w:hAnsiTheme="minorBidi" w:cstheme="minorBidi"/>
              </w:rPr>
            </w:pPr>
          </w:p>
        </w:tc>
        <w:tc>
          <w:tcPr>
            <w:tcW w:w="2268" w:type="dxa"/>
          </w:tcPr>
          <w:p w14:paraId="34468BEB" w14:textId="77777777" w:rsidR="00494A4B" w:rsidRDefault="00494A4B" w:rsidP="00494A4B">
            <w:pPr>
              <w:rPr>
                <w:rFonts w:asciiTheme="minorBidi" w:eastAsiaTheme="minorHAnsi" w:hAnsiTheme="minorBidi" w:cstheme="minorBidi"/>
              </w:rPr>
            </w:pPr>
          </w:p>
        </w:tc>
      </w:tr>
      <w:tr w:rsidR="00494A4B" w14:paraId="23C51623" w14:textId="77777777" w:rsidTr="00494A4B">
        <w:tc>
          <w:tcPr>
            <w:tcW w:w="567" w:type="dxa"/>
          </w:tcPr>
          <w:p w14:paraId="7446CB73" w14:textId="77777777" w:rsidR="00494A4B" w:rsidRPr="00F70192" w:rsidRDefault="00494A4B" w:rsidP="00494A4B">
            <w:pPr>
              <w:pStyle w:val="ListParagraph"/>
              <w:numPr>
                <w:ilvl w:val="0"/>
                <w:numId w:val="11"/>
              </w:numPr>
              <w:bidi/>
              <w:jc w:val="center"/>
              <w:rPr>
                <w:rFonts w:asciiTheme="minorBidi" w:eastAsiaTheme="minorHAnsi" w:hAnsiTheme="minorBidi" w:cstheme="minorBidi"/>
              </w:rPr>
            </w:pPr>
          </w:p>
        </w:tc>
        <w:tc>
          <w:tcPr>
            <w:tcW w:w="4253" w:type="dxa"/>
          </w:tcPr>
          <w:p w14:paraId="5AF7E792" w14:textId="780341FB" w:rsidR="00494A4B" w:rsidRDefault="00494A4B" w:rsidP="00494A4B">
            <w:pPr>
              <w:rPr>
                <w:rFonts w:asciiTheme="minorBidi" w:eastAsiaTheme="minorHAnsi" w:hAnsiTheme="minorBidi" w:cstheme="minorBidi"/>
              </w:rPr>
            </w:pPr>
            <w:r w:rsidRPr="00963629">
              <w:rPr>
                <w:rFonts w:asciiTheme="minorBidi" w:eastAsiaTheme="minorHAnsi" w:hAnsiTheme="minorBidi" w:cstheme="minorBidi"/>
              </w:rPr>
              <w:t>MP</w:t>
            </w:r>
          </w:p>
        </w:tc>
        <w:tc>
          <w:tcPr>
            <w:tcW w:w="4252" w:type="dxa"/>
          </w:tcPr>
          <w:p w14:paraId="737BC259" w14:textId="77777777" w:rsidR="00494A4B" w:rsidRDefault="00494A4B" w:rsidP="00494A4B">
            <w:pPr>
              <w:rPr>
                <w:rFonts w:asciiTheme="minorBidi" w:eastAsiaTheme="minorHAnsi" w:hAnsiTheme="minorBidi" w:cstheme="minorBidi"/>
              </w:rPr>
            </w:pPr>
          </w:p>
        </w:tc>
        <w:tc>
          <w:tcPr>
            <w:tcW w:w="2268" w:type="dxa"/>
          </w:tcPr>
          <w:p w14:paraId="6DDBC944" w14:textId="77777777" w:rsidR="00494A4B" w:rsidRDefault="00494A4B" w:rsidP="00494A4B">
            <w:pPr>
              <w:rPr>
                <w:rFonts w:asciiTheme="minorBidi" w:eastAsiaTheme="minorHAnsi" w:hAnsiTheme="minorBidi" w:cstheme="minorBidi"/>
              </w:rPr>
            </w:pPr>
          </w:p>
        </w:tc>
      </w:tr>
      <w:tr w:rsidR="00494A4B" w14:paraId="777743D2" w14:textId="77777777" w:rsidTr="00494A4B">
        <w:tc>
          <w:tcPr>
            <w:tcW w:w="567" w:type="dxa"/>
          </w:tcPr>
          <w:p w14:paraId="5AEF0DDC" w14:textId="77777777" w:rsidR="00494A4B" w:rsidRPr="00F70192" w:rsidRDefault="00494A4B" w:rsidP="00494A4B">
            <w:pPr>
              <w:pStyle w:val="ListParagraph"/>
              <w:numPr>
                <w:ilvl w:val="0"/>
                <w:numId w:val="11"/>
              </w:numPr>
              <w:bidi/>
              <w:jc w:val="center"/>
              <w:rPr>
                <w:rFonts w:asciiTheme="minorBidi" w:eastAsiaTheme="minorHAnsi" w:hAnsiTheme="minorBidi" w:cstheme="minorBidi"/>
              </w:rPr>
            </w:pPr>
          </w:p>
        </w:tc>
        <w:tc>
          <w:tcPr>
            <w:tcW w:w="4253" w:type="dxa"/>
          </w:tcPr>
          <w:p w14:paraId="1FF3A643" w14:textId="30072CFA" w:rsidR="00494A4B" w:rsidRDefault="00494A4B" w:rsidP="00494A4B">
            <w:pPr>
              <w:rPr>
                <w:rFonts w:asciiTheme="minorBidi" w:eastAsiaTheme="minorHAnsi" w:hAnsiTheme="minorBidi" w:cstheme="minorBidi"/>
              </w:rPr>
            </w:pPr>
            <w:r w:rsidRPr="00963629">
              <w:rPr>
                <w:rFonts w:asciiTheme="minorBidi" w:eastAsiaTheme="minorHAnsi" w:hAnsiTheme="minorBidi" w:cstheme="minorBidi"/>
              </w:rPr>
              <w:t>MP</w:t>
            </w:r>
          </w:p>
        </w:tc>
        <w:tc>
          <w:tcPr>
            <w:tcW w:w="4252" w:type="dxa"/>
          </w:tcPr>
          <w:p w14:paraId="613E1D0C" w14:textId="77777777" w:rsidR="00494A4B" w:rsidRDefault="00494A4B" w:rsidP="00494A4B">
            <w:pPr>
              <w:rPr>
                <w:rFonts w:asciiTheme="minorBidi" w:eastAsiaTheme="minorHAnsi" w:hAnsiTheme="minorBidi" w:cstheme="minorBidi"/>
              </w:rPr>
            </w:pPr>
          </w:p>
        </w:tc>
        <w:tc>
          <w:tcPr>
            <w:tcW w:w="2268" w:type="dxa"/>
          </w:tcPr>
          <w:p w14:paraId="26ED44DB" w14:textId="77777777" w:rsidR="00494A4B" w:rsidRDefault="00494A4B" w:rsidP="00494A4B">
            <w:pPr>
              <w:rPr>
                <w:rFonts w:asciiTheme="minorBidi" w:eastAsiaTheme="minorHAnsi" w:hAnsiTheme="minorBidi" w:cstheme="minorBidi"/>
              </w:rPr>
            </w:pPr>
          </w:p>
        </w:tc>
      </w:tr>
      <w:tr w:rsidR="00494A4B" w14:paraId="51DAA145" w14:textId="77777777" w:rsidTr="00494A4B">
        <w:tc>
          <w:tcPr>
            <w:tcW w:w="567" w:type="dxa"/>
          </w:tcPr>
          <w:p w14:paraId="3571CD52" w14:textId="77777777" w:rsidR="00494A4B" w:rsidRPr="00F70192" w:rsidRDefault="00494A4B" w:rsidP="00494A4B">
            <w:pPr>
              <w:pStyle w:val="ListParagraph"/>
              <w:numPr>
                <w:ilvl w:val="0"/>
                <w:numId w:val="11"/>
              </w:numPr>
              <w:bidi/>
              <w:jc w:val="center"/>
              <w:rPr>
                <w:rFonts w:asciiTheme="minorBidi" w:eastAsiaTheme="minorHAnsi" w:hAnsiTheme="minorBidi" w:cstheme="minorBidi"/>
              </w:rPr>
            </w:pPr>
          </w:p>
        </w:tc>
        <w:tc>
          <w:tcPr>
            <w:tcW w:w="4253" w:type="dxa"/>
          </w:tcPr>
          <w:p w14:paraId="69DE8A58" w14:textId="1E5530CA" w:rsidR="00494A4B" w:rsidRDefault="00494A4B" w:rsidP="00494A4B">
            <w:pPr>
              <w:rPr>
                <w:rFonts w:asciiTheme="minorBidi" w:eastAsiaTheme="minorHAnsi" w:hAnsiTheme="minorBidi" w:cstheme="minorBidi"/>
              </w:rPr>
            </w:pPr>
            <w:r w:rsidRPr="00963629">
              <w:rPr>
                <w:rFonts w:asciiTheme="minorBidi" w:eastAsiaTheme="minorHAnsi" w:hAnsiTheme="minorBidi" w:cstheme="minorBidi"/>
              </w:rPr>
              <w:t>MP</w:t>
            </w:r>
          </w:p>
        </w:tc>
        <w:tc>
          <w:tcPr>
            <w:tcW w:w="4252" w:type="dxa"/>
          </w:tcPr>
          <w:p w14:paraId="196E3DB8" w14:textId="77777777" w:rsidR="00494A4B" w:rsidRDefault="00494A4B" w:rsidP="00494A4B">
            <w:pPr>
              <w:rPr>
                <w:rFonts w:asciiTheme="minorBidi" w:eastAsiaTheme="minorHAnsi" w:hAnsiTheme="minorBidi" w:cstheme="minorBidi"/>
              </w:rPr>
            </w:pPr>
          </w:p>
        </w:tc>
        <w:tc>
          <w:tcPr>
            <w:tcW w:w="2268" w:type="dxa"/>
          </w:tcPr>
          <w:p w14:paraId="354276F7" w14:textId="77777777" w:rsidR="00494A4B" w:rsidRDefault="00494A4B" w:rsidP="00494A4B">
            <w:pPr>
              <w:rPr>
                <w:rFonts w:asciiTheme="minorBidi" w:eastAsiaTheme="minorHAnsi" w:hAnsiTheme="minorBidi" w:cstheme="minorBidi"/>
              </w:rPr>
            </w:pPr>
          </w:p>
        </w:tc>
      </w:tr>
      <w:tr w:rsidR="00494A4B" w14:paraId="11A11703" w14:textId="77777777" w:rsidTr="00494A4B">
        <w:tc>
          <w:tcPr>
            <w:tcW w:w="567" w:type="dxa"/>
          </w:tcPr>
          <w:p w14:paraId="4B69AF1B" w14:textId="77777777" w:rsidR="00494A4B" w:rsidRPr="00F70192" w:rsidRDefault="00494A4B" w:rsidP="00494A4B">
            <w:pPr>
              <w:pStyle w:val="ListParagraph"/>
              <w:numPr>
                <w:ilvl w:val="0"/>
                <w:numId w:val="11"/>
              </w:numPr>
              <w:bidi/>
              <w:jc w:val="center"/>
              <w:rPr>
                <w:rFonts w:asciiTheme="minorBidi" w:eastAsiaTheme="minorHAnsi" w:hAnsiTheme="minorBidi" w:cstheme="minorBidi"/>
              </w:rPr>
            </w:pPr>
          </w:p>
        </w:tc>
        <w:tc>
          <w:tcPr>
            <w:tcW w:w="4253" w:type="dxa"/>
          </w:tcPr>
          <w:p w14:paraId="306F6CE3" w14:textId="453D712D" w:rsidR="00494A4B" w:rsidRDefault="00494A4B" w:rsidP="00494A4B">
            <w:pPr>
              <w:rPr>
                <w:rFonts w:asciiTheme="minorBidi" w:eastAsiaTheme="minorHAnsi" w:hAnsiTheme="minorBidi" w:cstheme="minorBidi"/>
              </w:rPr>
            </w:pPr>
            <w:r w:rsidRPr="00963629">
              <w:rPr>
                <w:rFonts w:asciiTheme="minorBidi" w:eastAsiaTheme="minorHAnsi" w:hAnsiTheme="minorBidi" w:cstheme="minorBidi"/>
              </w:rPr>
              <w:t>MP</w:t>
            </w:r>
          </w:p>
        </w:tc>
        <w:tc>
          <w:tcPr>
            <w:tcW w:w="4252" w:type="dxa"/>
          </w:tcPr>
          <w:p w14:paraId="3DB0FE48" w14:textId="77777777" w:rsidR="00494A4B" w:rsidRDefault="00494A4B" w:rsidP="00494A4B">
            <w:pPr>
              <w:rPr>
                <w:rFonts w:asciiTheme="minorBidi" w:eastAsiaTheme="minorHAnsi" w:hAnsiTheme="minorBidi" w:cstheme="minorBidi"/>
              </w:rPr>
            </w:pPr>
          </w:p>
        </w:tc>
        <w:tc>
          <w:tcPr>
            <w:tcW w:w="2268" w:type="dxa"/>
          </w:tcPr>
          <w:p w14:paraId="4A17E460" w14:textId="77777777" w:rsidR="00494A4B" w:rsidRDefault="00494A4B" w:rsidP="00494A4B">
            <w:pPr>
              <w:rPr>
                <w:rFonts w:asciiTheme="minorBidi" w:eastAsiaTheme="minorHAnsi" w:hAnsiTheme="minorBidi" w:cstheme="minorBidi"/>
              </w:rPr>
            </w:pPr>
          </w:p>
        </w:tc>
      </w:tr>
      <w:tr w:rsidR="00494A4B" w14:paraId="7AF53073" w14:textId="77777777" w:rsidTr="00494A4B">
        <w:tc>
          <w:tcPr>
            <w:tcW w:w="567" w:type="dxa"/>
          </w:tcPr>
          <w:p w14:paraId="6BFC8349" w14:textId="77777777" w:rsidR="00494A4B" w:rsidRPr="00F70192" w:rsidRDefault="00494A4B" w:rsidP="00494A4B">
            <w:pPr>
              <w:pStyle w:val="ListParagraph"/>
              <w:numPr>
                <w:ilvl w:val="0"/>
                <w:numId w:val="11"/>
              </w:numPr>
              <w:bidi/>
              <w:jc w:val="center"/>
              <w:rPr>
                <w:rFonts w:asciiTheme="minorBidi" w:eastAsiaTheme="minorHAnsi" w:hAnsiTheme="minorBidi" w:cstheme="minorBidi"/>
              </w:rPr>
            </w:pPr>
          </w:p>
        </w:tc>
        <w:tc>
          <w:tcPr>
            <w:tcW w:w="4253" w:type="dxa"/>
          </w:tcPr>
          <w:p w14:paraId="5145865F" w14:textId="612BA33D" w:rsidR="00494A4B" w:rsidRDefault="00494A4B" w:rsidP="00494A4B">
            <w:pPr>
              <w:rPr>
                <w:rFonts w:asciiTheme="minorBidi" w:eastAsiaTheme="minorHAnsi" w:hAnsiTheme="minorBidi" w:cstheme="minorBidi"/>
              </w:rPr>
            </w:pPr>
            <w:r w:rsidRPr="00963629">
              <w:rPr>
                <w:rFonts w:asciiTheme="minorBidi" w:eastAsiaTheme="minorHAnsi" w:hAnsiTheme="minorBidi" w:cstheme="minorBidi"/>
              </w:rPr>
              <w:t>MP</w:t>
            </w:r>
          </w:p>
        </w:tc>
        <w:tc>
          <w:tcPr>
            <w:tcW w:w="4252" w:type="dxa"/>
          </w:tcPr>
          <w:p w14:paraId="7340D847" w14:textId="77777777" w:rsidR="00494A4B" w:rsidRDefault="00494A4B" w:rsidP="00494A4B">
            <w:pPr>
              <w:rPr>
                <w:rFonts w:asciiTheme="minorBidi" w:eastAsiaTheme="minorHAnsi" w:hAnsiTheme="minorBidi" w:cstheme="minorBidi"/>
              </w:rPr>
            </w:pPr>
          </w:p>
        </w:tc>
        <w:tc>
          <w:tcPr>
            <w:tcW w:w="2268" w:type="dxa"/>
          </w:tcPr>
          <w:p w14:paraId="19B61FF8" w14:textId="77777777" w:rsidR="00494A4B" w:rsidRDefault="00494A4B" w:rsidP="00494A4B">
            <w:pPr>
              <w:rPr>
                <w:rFonts w:asciiTheme="minorBidi" w:eastAsiaTheme="minorHAnsi" w:hAnsiTheme="minorBidi" w:cstheme="minorBidi"/>
              </w:rPr>
            </w:pPr>
          </w:p>
        </w:tc>
      </w:tr>
      <w:tr w:rsidR="00494A4B" w14:paraId="66BA5CBD" w14:textId="77777777" w:rsidTr="00494A4B">
        <w:tc>
          <w:tcPr>
            <w:tcW w:w="567" w:type="dxa"/>
          </w:tcPr>
          <w:p w14:paraId="2B50B74C" w14:textId="77777777" w:rsidR="00494A4B" w:rsidRPr="00F70192" w:rsidRDefault="00494A4B" w:rsidP="00494A4B">
            <w:pPr>
              <w:pStyle w:val="ListParagraph"/>
              <w:numPr>
                <w:ilvl w:val="0"/>
                <w:numId w:val="11"/>
              </w:numPr>
              <w:bidi/>
              <w:jc w:val="center"/>
              <w:rPr>
                <w:rFonts w:asciiTheme="minorBidi" w:eastAsiaTheme="minorHAnsi" w:hAnsiTheme="minorBidi" w:cstheme="minorBidi"/>
              </w:rPr>
            </w:pPr>
          </w:p>
        </w:tc>
        <w:tc>
          <w:tcPr>
            <w:tcW w:w="4253" w:type="dxa"/>
          </w:tcPr>
          <w:p w14:paraId="52949A7A" w14:textId="62223778" w:rsidR="00494A4B" w:rsidRDefault="00494A4B" w:rsidP="00494A4B">
            <w:pPr>
              <w:rPr>
                <w:rFonts w:asciiTheme="minorBidi" w:eastAsiaTheme="minorHAnsi" w:hAnsiTheme="minorBidi" w:cstheme="minorBidi"/>
              </w:rPr>
            </w:pPr>
            <w:r w:rsidRPr="00963629">
              <w:rPr>
                <w:rFonts w:asciiTheme="minorBidi" w:eastAsiaTheme="minorHAnsi" w:hAnsiTheme="minorBidi" w:cstheme="minorBidi"/>
              </w:rPr>
              <w:t>MP</w:t>
            </w:r>
          </w:p>
        </w:tc>
        <w:tc>
          <w:tcPr>
            <w:tcW w:w="4252" w:type="dxa"/>
          </w:tcPr>
          <w:p w14:paraId="29F7192E" w14:textId="77777777" w:rsidR="00494A4B" w:rsidRDefault="00494A4B" w:rsidP="00494A4B">
            <w:pPr>
              <w:rPr>
                <w:rFonts w:asciiTheme="minorBidi" w:eastAsiaTheme="minorHAnsi" w:hAnsiTheme="minorBidi" w:cstheme="minorBidi"/>
              </w:rPr>
            </w:pPr>
          </w:p>
        </w:tc>
        <w:tc>
          <w:tcPr>
            <w:tcW w:w="2268" w:type="dxa"/>
          </w:tcPr>
          <w:p w14:paraId="078DD1E8" w14:textId="77777777" w:rsidR="00494A4B" w:rsidRDefault="00494A4B" w:rsidP="00494A4B">
            <w:pPr>
              <w:rPr>
                <w:rFonts w:asciiTheme="minorBidi" w:eastAsiaTheme="minorHAnsi" w:hAnsiTheme="minorBidi" w:cstheme="minorBidi"/>
              </w:rPr>
            </w:pPr>
          </w:p>
        </w:tc>
      </w:tr>
      <w:tr w:rsidR="00494A4B" w14:paraId="550A9D7D" w14:textId="77777777" w:rsidTr="00494A4B">
        <w:tc>
          <w:tcPr>
            <w:tcW w:w="567" w:type="dxa"/>
          </w:tcPr>
          <w:p w14:paraId="1684A5FD" w14:textId="77777777" w:rsidR="00494A4B" w:rsidRPr="00F70192" w:rsidRDefault="00494A4B" w:rsidP="00494A4B">
            <w:pPr>
              <w:pStyle w:val="ListParagraph"/>
              <w:numPr>
                <w:ilvl w:val="0"/>
                <w:numId w:val="11"/>
              </w:numPr>
              <w:bidi/>
              <w:jc w:val="center"/>
              <w:rPr>
                <w:rFonts w:asciiTheme="minorBidi" w:eastAsiaTheme="minorHAnsi" w:hAnsiTheme="minorBidi" w:cstheme="minorBidi"/>
              </w:rPr>
            </w:pPr>
          </w:p>
        </w:tc>
        <w:tc>
          <w:tcPr>
            <w:tcW w:w="4253" w:type="dxa"/>
          </w:tcPr>
          <w:p w14:paraId="79E0A0E4" w14:textId="55B6EE67" w:rsidR="00494A4B" w:rsidRDefault="00494A4B" w:rsidP="00494A4B">
            <w:pPr>
              <w:rPr>
                <w:rFonts w:asciiTheme="minorBidi" w:eastAsiaTheme="minorHAnsi" w:hAnsiTheme="minorBidi" w:cstheme="minorBidi"/>
              </w:rPr>
            </w:pPr>
            <w:r w:rsidRPr="00963629">
              <w:rPr>
                <w:rFonts w:asciiTheme="minorBidi" w:eastAsiaTheme="minorHAnsi" w:hAnsiTheme="minorBidi" w:cstheme="minorBidi"/>
              </w:rPr>
              <w:t>MP</w:t>
            </w:r>
          </w:p>
        </w:tc>
        <w:tc>
          <w:tcPr>
            <w:tcW w:w="4252" w:type="dxa"/>
          </w:tcPr>
          <w:p w14:paraId="39893DB2" w14:textId="77777777" w:rsidR="00494A4B" w:rsidRDefault="00494A4B" w:rsidP="00494A4B">
            <w:pPr>
              <w:rPr>
                <w:rFonts w:asciiTheme="minorBidi" w:eastAsiaTheme="minorHAnsi" w:hAnsiTheme="minorBidi" w:cstheme="minorBidi"/>
              </w:rPr>
            </w:pPr>
          </w:p>
        </w:tc>
        <w:tc>
          <w:tcPr>
            <w:tcW w:w="2268" w:type="dxa"/>
          </w:tcPr>
          <w:p w14:paraId="61109AAC" w14:textId="77777777" w:rsidR="00494A4B" w:rsidRDefault="00494A4B" w:rsidP="00494A4B">
            <w:pPr>
              <w:rPr>
                <w:rFonts w:asciiTheme="minorBidi" w:eastAsiaTheme="minorHAnsi" w:hAnsiTheme="minorBidi" w:cstheme="minorBidi"/>
              </w:rPr>
            </w:pPr>
          </w:p>
        </w:tc>
      </w:tr>
      <w:tr w:rsidR="00494A4B" w14:paraId="068950E8" w14:textId="77777777" w:rsidTr="00494A4B">
        <w:tc>
          <w:tcPr>
            <w:tcW w:w="567" w:type="dxa"/>
          </w:tcPr>
          <w:p w14:paraId="1348988F" w14:textId="77777777" w:rsidR="00494A4B" w:rsidRPr="00F70192" w:rsidRDefault="00494A4B" w:rsidP="00494A4B">
            <w:pPr>
              <w:pStyle w:val="ListParagraph"/>
              <w:numPr>
                <w:ilvl w:val="0"/>
                <w:numId w:val="11"/>
              </w:numPr>
              <w:bidi/>
              <w:jc w:val="center"/>
              <w:rPr>
                <w:rFonts w:asciiTheme="minorBidi" w:eastAsiaTheme="minorHAnsi" w:hAnsiTheme="minorBidi" w:cstheme="minorBidi"/>
              </w:rPr>
            </w:pPr>
          </w:p>
        </w:tc>
        <w:tc>
          <w:tcPr>
            <w:tcW w:w="4253" w:type="dxa"/>
          </w:tcPr>
          <w:p w14:paraId="631158C0" w14:textId="65E4D044" w:rsidR="00494A4B" w:rsidRDefault="00494A4B" w:rsidP="00494A4B">
            <w:pPr>
              <w:rPr>
                <w:rFonts w:asciiTheme="minorBidi" w:eastAsiaTheme="minorHAnsi" w:hAnsiTheme="minorBidi" w:cstheme="minorBidi"/>
              </w:rPr>
            </w:pPr>
            <w:r w:rsidRPr="00963629">
              <w:rPr>
                <w:rFonts w:asciiTheme="minorBidi" w:eastAsiaTheme="minorHAnsi" w:hAnsiTheme="minorBidi" w:cstheme="minorBidi"/>
              </w:rPr>
              <w:t>MP</w:t>
            </w:r>
          </w:p>
        </w:tc>
        <w:tc>
          <w:tcPr>
            <w:tcW w:w="4252" w:type="dxa"/>
          </w:tcPr>
          <w:p w14:paraId="2B869D6F" w14:textId="77777777" w:rsidR="00494A4B" w:rsidRDefault="00494A4B" w:rsidP="00494A4B">
            <w:pPr>
              <w:rPr>
                <w:rFonts w:asciiTheme="minorBidi" w:eastAsiaTheme="minorHAnsi" w:hAnsiTheme="minorBidi" w:cstheme="minorBidi"/>
              </w:rPr>
            </w:pPr>
          </w:p>
        </w:tc>
        <w:tc>
          <w:tcPr>
            <w:tcW w:w="2268" w:type="dxa"/>
          </w:tcPr>
          <w:p w14:paraId="66528370" w14:textId="77777777" w:rsidR="00494A4B" w:rsidRDefault="00494A4B" w:rsidP="00494A4B">
            <w:pPr>
              <w:rPr>
                <w:rFonts w:asciiTheme="minorBidi" w:eastAsiaTheme="minorHAnsi" w:hAnsiTheme="minorBidi" w:cstheme="minorBidi"/>
              </w:rPr>
            </w:pPr>
          </w:p>
        </w:tc>
      </w:tr>
      <w:tr w:rsidR="00494A4B" w14:paraId="4E08E5DE" w14:textId="77777777" w:rsidTr="00494A4B">
        <w:tc>
          <w:tcPr>
            <w:tcW w:w="567" w:type="dxa"/>
          </w:tcPr>
          <w:p w14:paraId="5CF1995D" w14:textId="77777777" w:rsidR="00494A4B" w:rsidRPr="00F70192" w:rsidRDefault="00494A4B" w:rsidP="00494A4B">
            <w:pPr>
              <w:pStyle w:val="ListParagraph"/>
              <w:numPr>
                <w:ilvl w:val="0"/>
                <w:numId w:val="11"/>
              </w:numPr>
              <w:bidi/>
              <w:jc w:val="center"/>
              <w:rPr>
                <w:rFonts w:asciiTheme="minorBidi" w:eastAsiaTheme="minorHAnsi" w:hAnsiTheme="minorBidi" w:cstheme="minorBidi"/>
              </w:rPr>
            </w:pPr>
          </w:p>
        </w:tc>
        <w:tc>
          <w:tcPr>
            <w:tcW w:w="4253" w:type="dxa"/>
          </w:tcPr>
          <w:p w14:paraId="3B9570C2" w14:textId="16169B4B" w:rsidR="00494A4B" w:rsidRDefault="00494A4B" w:rsidP="00494A4B">
            <w:pPr>
              <w:rPr>
                <w:rFonts w:asciiTheme="minorBidi" w:eastAsiaTheme="minorHAnsi" w:hAnsiTheme="minorBidi" w:cstheme="minorBidi"/>
              </w:rPr>
            </w:pPr>
            <w:r w:rsidRPr="00963629">
              <w:rPr>
                <w:rFonts w:asciiTheme="minorBidi" w:eastAsiaTheme="minorHAnsi" w:hAnsiTheme="minorBidi" w:cstheme="minorBidi"/>
              </w:rPr>
              <w:t>MP</w:t>
            </w:r>
          </w:p>
        </w:tc>
        <w:tc>
          <w:tcPr>
            <w:tcW w:w="4252" w:type="dxa"/>
          </w:tcPr>
          <w:p w14:paraId="6F13927F" w14:textId="77777777" w:rsidR="00494A4B" w:rsidRDefault="00494A4B" w:rsidP="00494A4B">
            <w:pPr>
              <w:rPr>
                <w:rFonts w:asciiTheme="minorBidi" w:eastAsiaTheme="minorHAnsi" w:hAnsiTheme="minorBidi" w:cstheme="minorBidi"/>
              </w:rPr>
            </w:pPr>
          </w:p>
        </w:tc>
        <w:tc>
          <w:tcPr>
            <w:tcW w:w="2268" w:type="dxa"/>
          </w:tcPr>
          <w:p w14:paraId="5CE8120A" w14:textId="77777777" w:rsidR="00494A4B" w:rsidRDefault="00494A4B" w:rsidP="00494A4B">
            <w:pPr>
              <w:rPr>
                <w:rFonts w:asciiTheme="minorBidi" w:eastAsiaTheme="minorHAnsi" w:hAnsiTheme="minorBidi" w:cstheme="minorBidi"/>
              </w:rPr>
            </w:pPr>
          </w:p>
        </w:tc>
      </w:tr>
      <w:tr w:rsidR="00494A4B" w14:paraId="04A9C509" w14:textId="77777777" w:rsidTr="00494A4B">
        <w:tc>
          <w:tcPr>
            <w:tcW w:w="567" w:type="dxa"/>
          </w:tcPr>
          <w:p w14:paraId="4667667E" w14:textId="77777777" w:rsidR="00494A4B" w:rsidRPr="00F70192" w:rsidRDefault="00494A4B" w:rsidP="00494A4B">
            <w:pPr>
              <w:pStyle w:val="ListParagraph"/>
              <w:numPr>
                <w:ilvl w:val="0"/>
                <w:numId w:val="11"/>
              </w:numPr>
              <w:bidi/>
              <w:jc w:val="center"/>
              <w:rPr>
                <w:rFonts w:asciiTheme="minorBidi" w:eastAsiaTheme="minorHAnsi" w:hAnsiTheme="minorBidi" w:cstheme="minorBidi"/>
              </w:rPr>
            </w:pPr>
          </w:p>
        </w:tc>
        <w:tc>
          <w:tcPr>
            <w:tcW w:w="4253" w:type="dxa"/>
          </w:tcPr>
          <w:p w14:paraId="07D3B862" w14:textId="7C5056DF" w:rsidR="00494A4B" w:rsidRDefault="00494A4B" w:rsidP="00494A4B">
            <w:pPr>
              <w:rPr>
                <w:rFonts w:asciiTheme="minorBidi" w:eastAsiaTheme="minorHAnsi" w:hAnsiTheme="minorBidi" w:cstheme="minorBidi"/>
              </w:rPr>
            </w:pPr>
            <w:r w:rsidRPr="00963629">
              <w:rPr>
                <w:rFonts w:asciiTheme="minorBidi" w:eastAsiaTheme="minorHAnsi" w:hAnsiTheme="minorBidi" w:cstheme="minorBidi"/>
              </w:rPr>
              <w:t>MP</w:t>
            </w:r>
          </w:p>
        </w:tc>
        <w:tc>
          <w:tcPr>
            <w:tcW w:w="4252" w:type="dxa"/>
          </w:tcPr>
          <w:p w14:paraId="60553B73" w14:textId="77777777" w:rsidR="00494A4B" w:rsidRDefault="00494A4B" w:rsidP="00494A4B">
            <w:pPr>
              <w:rPr>
                <w:rFonts w:asciiTheme="minorBidi" w:eastAsiaTheme="minorHAnsi" w:hAnsiTheme="minorBidi" w:cstheme="minorBidi"/>
              </w:rPr>
            </w:pPr>
          </w:p>
        </w:tc>
        <w:tc>
          <w:tcPr>
            <w:tcW w:w="2268" w:type="dxa"/>
          </w:tcPr>
          <w:p w14:paraId="40D69F4B" w14:textId="77777777" w:rsidR="00494A4B" w:rsidRDefault="00494A4B" w:rsidP="00494A4B">
            <w:pPr>
              <w:rPr>
                <w:rFonts w:asciiTheme="minorBidi" w:eastAsiaTheme="minorHAnsi" w:hAnsiTheme="minorBidi" w:cstheme="minorBidi"/>
              </w:rPr>
            </w:pPr>
          </w:p>
        </w:tc>
      </w:tr>
      <w:tr w:rsidR="00494A4B" w14:paraId="437A7288" w14:textId="77777777" w:rsidTr="00494A4B">
        <w:tc>
          <w:tcPr>
            <w:tcW w:w="567" w:type="dxa"/>
          </w:tcPr>
          <w:p w14:paraId="7FF89400" w14:textId="77777777" w:rsidR="00494A4B" w:rsidRPr="00F70192" w:rsidRDefault="00494A4B" w:rsidP="00494A4B">
            <w:pPr>
              <w:pStyle w:val="ListParagraph"/>
              <w:numPr>
                <w:ilvl w:val="0"/>
                <w:numId w:val="11"/>
              </w:numPr>
              <w:bidi/>
              <w:jc w:val="center"/>
              <w:rPr>
                <w:rFonts w:asciiTheme="minorBidi" w:eastAsiaTheme="minorHAnsi" w:hAnsiTheme="minorBidi" w:cstheme="minorBidi"/>
              </w:rPr>
            </w:pPr>
          </w:p>
        </w:tc>
        <w:tc>
          <w:tcPr>
            <w:tcW w:w="4253" w:type="dxa"/>
          </w:tcPr>
          <w:p w14:paraId="7E52CADE" w14:textId="3121A5EB" w:rsidR="00494A4B" w:rsidRDefault="00494A4B" w:rsidP="00494A4B">
            <w:pPr>
              <w:rPr>
                <w:rFonts w:asciiTheme="minorBidi" w:eastAsiaTheme="minorHAnsi" w:hAnsiTheme="minorBidi" w:cstheme="minorBidi"/>
              </w:rPr>
            </w:pPr>
            <w:r w:rsidRPr="00963629">
              <w:rPr>
                <w:rFonts w:asciiTheme="minorBidi" w:eastAsiaTheme="minorHAnsi" w:hAnsiTheme="minorBidi" w:cstheme="minorBidi"/>
              </w:rPr>
              <w:t>MP</w:t>
            </w:r>
          </w:p>
        </w:tc>
        <w:tc>
          <w:tcPr>
            <w:tcW w:w="4252" w:type="dxa"/>
          </w:tcPr>
          <w:p w14:paraId="493DA50D" w14:textId="77777777" w:rsidR="00494A4B" w:rsidRDefault="00494A4B" w:rsidP="00494A4B">
            <w:pPr>
              <w:rPr>
                <w:rFonts w:asciiTheme="minorBidi" w:eastAsiaTheme="minorHAnsi" w:hAnsiTheme="minorBidi" w:cstheme="minorBidi"/>
              </w:rPr>
            </w:pPr>
          </w:p>
        </w:tc>
        <w:tc>
          <w:tcPr>
            <w:tcW w:w="2268" w:type="dxa"/>
          </w:tcPr>
          <w:p w14:paraId="5CF1CE0B" w14:textId="77777777" w:rsidR="00494A4B" w:rsidRDefault="00494A4B" w:rsidP="00494A4B">
            <w:pPr>
              <w:rPr>
                <w:rFonts w:asciiTheme="minorBidi" w:eastAsiaTheme="minorHAnsi" w:hAnsiTheme="minorBidi" w:cstheme="minorBidi"/>
              </w:rPr>
            </w:pPr>
          </w:p>
        </w:tc>
      </w:tr>
    </w:tbl>
    <w:p w14:paraId="4B88B2E2" w14:textId="77777777" w:rsidR="00C44A69" w:rsidRDefault="00C44A69" w:rsidP="00C44A69">
      <w:pPr>
        <w:rPr>
          <w:rFonts w:asciiTheme="minorBidi" w:eastAsiaTheme="minorHAnsi" w:hAnsiTheme="minorBidi" w:cstheme="minorBidi"/>
        </w:rPr>
      </w:pPr>
    </w:p>
    <w:p w14:paraId="56435C05" w14:textId="77777777" w:rsidR="00C44A69" w:rsidRDefault="00C44A69" w:rsidP="00C44A69">
      <w:pPr>
        <w:rPr>
          <w:rFonts w:asciiTheme="minorBidi" w:eastAsiaTheme="minorHAnsi" w:hAnsiTheme="minorBidi" w:cstheme="minorBidi"/>
        </w:rPr>
      </w:pPr>
    </w:p>
    <w:p w14:paraId="6898F818" w14:textId="7356B710" w:rsidR="003F4729" w:rsidRPr="00FF5CB2" w:rsidRDefault="003F4729" w:rsidP="00256B31">
      <w:pPr>
        <w:pStyle w:val="HTMLPreformatted"/>
        <w:shd w:val="clear" w:color="auto" w:fill="FFFFFF" w:themeFill="background1"/>
        <w:spacing w:line="540" w:lineRule="atLeast"/>
        <w:rPr>
          <w:rFonts w:ascii="inherit" w:hAnsi="inherit"/>
          <w:color w:val="202124"/>
          <w:sz w:val="24"/>
          <w:szCs w:val="24"/>
          <w:lang w:val="en-GB"/>
        </w:rPr>
      </w:pPr>
    </w:p>
    <w:p w14:paraId="60B9D420" w14:textId="540BBE71" w:rsidR="00C44A69" w:rsidRDefault="00C44A69" w:rsidP="00256B31">
      <w:pPr>
        <w:pStyle w:val="HTMLPreformatted"/>
        <w:shd w:val="clear" w:color="auto" w:fill="FFFFFF" w:themeFill="background1"/>
        <w:spacing w:line="540" w:lineRule="atLeast"/>
        <w:rPr>
          <w:rFonts w:ascii="inherit" w:hAnsi="inherit"/>
          <w:color w:val="202124"/>
          <w:sz w:val="24"/>
          <w:szCs w:val="24"/>
        </w:rPr>
      </w:pPr>
    </w:p>
    <w:p w14:paraId="6195E7B0" w14:textId="4EE647B1" w:rsidR="00C44A69" w:rsidRDefault="00C44A69" w:rsidP="00256B31">
      <w:pPr>
        <w:pStyle w:val="HTMLPreformatted"/>
        <w:shd w:val="clear" w:color="auto" w:fill="FFFFFF" w:themeFill="background1"/>
        <w:spacing w:line="540" w:lineRule="atLeast"/>
        <w:rPr>
          <w:rFonts w:ascii="inherit" w:hAnsi="inherit"/>
          <w:color w:val="202124"/>
          <w:sz w:val="24"/>
          <w:szCs w:val="24"/>
        </w:rPr>
      </w:pPr>
    </w:p>
    <w:p w14:paraId="437CD42E" w14:textId="77777777" w:rsidR="008D1A0F" w:rsidRDefault="008D1A0F" w:rsidP="008D1A0F"/>
    <w:p w14:paraId="0D17357A" w14:textId="77777777" w:rsidR="008D1A0F" w:rsidRPr="008A6291" w:rsidRDefault="008D1A0F" w:rsidP="008D1A0F">
      <w:pPr>
        <w:pStyle w:val="NoSpacing"/>
      </w:pPr>
      <w:r w:rsidRPr="008A6291">
        <w:rPr>
          <w:rStyle w:val="Strong"/>
        </w:rPr>
        <w:t>To:</w:t>
      </w:r>
      <w:r w:rsidRPr="008A6291">
        <w:t xml:space="preserve"> His Excellency António Guterres </w:t>
      </w:r>
    </w:p>
    <w:p w14:paraId="4E6B4ACF" w14:textId="77777777" w:rsidR="008D1A0F" w:rsidRPr="008A6291" w:rsidRDefault="008D1A0F" w:rsidP="008D1A0F">
      <w:pPr>
        <w:pStyle w:val="NoSpacing"/>
      </w:pPr>
      <w:r w:rsidRPr="008A6291">
        <w:rPr>
          <w:rStyle w:val="Strong"/>
        </w:rPr>
        <w:t>Secretary-General</w:t>
      </w:r>
      <w:r w:rsidRPr="008A6291">
        <w:t xml:space="preserve"> </w:t>
      </w:r>
    </w:p>
    <w:p w14:paraId="0521B79A" w14:textId="77777777" w:rsidR="008D1A0F" w:rsidRPr="008A6291" w:rsidRDefault="008D1A0F" w:rsidP="008D1A0F">
      <w:pPr>
        <w:pStyle w:val="NoSpacing"/>
      </w:pPr>
      <w:r w:rsidRPr="008A6291">
        <w:rPr>
          <w:rStyle w:val="Strong"/>
        </w:rPr>
        <w:t>United Nations Headquarters</w:t>
      </w:r>
      <w:r w:rsidRPr="008A6291">
        <w:t xml:space="preserve"> </w:t>
      </w:r>
    </w:p>
    <w:p w14:paraId="798D3E99" w14:textId="77777777" w:rsidR="008D1A0F" w:rsidRPr="008A6291" w:rsidRDefault="008D1A0F" w:rsidP="008D1A0F">
      <w:pPr>
        <w:pStyle w:val="NoSpacing"/>
      </w:pPr>
      <w:r w:rsidRPr="008A6291">
        <w:t>New York, NY 10017 United States</w:t>
      </w:r>
    </w:p>
    <w:p w14:paraId="3AA76181" w14:textId="77777777" w:rsidR="008D1A0F" w:rsidRPr="008A6291" w:rsidRDefault="008D1A0F" w:rsidP="008D1A0F">
      <w:pPr>
        <w:spacing w:before="100" w:beforeAutospacing="1" w:after="100" w:afterAutospacing="1"/>
        <w:rPr>
          <w:sz w:val="22"/>
          <w:szCs w:val="22"/>
          <w:lang w:val="en-US"/>
        </w:rPr>
      </w:pPr>
      <w:r w:rsidRPr="008A6291">
        <w:rPr>
          <w:sz w:val="22"/>
          <w:szCs w:val="22"/>
          <w:lang w:val="en-US"/>
        </w:rPr>
        <w:t>Cc: Director, Treaty Section, Office of Legal Affairs, United Nations</w:t>
      </w:r>
    </w:p>
    <w:p w14:paraId="42545752" w14:textId="77777777" w:rsidR="008D1A0F" w:rsidRPr="008A6291" w:rsidRDefault="008D1A0F" w:rsidP="008D1A0F">
      <w:pPr>
        <w:pStyle w:val="NormalWeb"/>
        <w:rPr>
          <w:b/>
          <w:bCs/>
          <w:sz w:val="22"/>
          <w:szCs w:val="22"/>
        </w:rPr>
      </w:pPr>
      <w:r w:rsidRPr="008A6291">
        <w:rPr>
          <w:rStyle w:val="Strong"/>
          <w:rFonts w:eastAsiaTheme="majorEastAsia"/>
          <w:sz w:val="22"/>
          <w:szCs w:val="22"/>
        </w:rPr>
        <w:t>Subject:</w:t>
      </w:r>
      <w:r w:rsidRPr="008A6291">
        <w:rPr>
          <w:sz w:val="22"/>
          <w:szCs w:val="22"/>
        </w:rPr>
        <w:t xml:space="preserve"> </w:t>
      </w:r>
      <w:r w:rsidRPr="008A6291">
        <w:rPr>
          <w:b/>
          <w:bCs/>
          <w:i/>
          <w:iCs/>
          <w:sz w:val="22"/>
          <w:szCs w:val="22"/>
          <w:u w:val="single"/>
        </w:rPr>
        <w:t>Formal Request for Admission of the Republic of Somaliland to the United Nations</w:t>
      </w:r>
    </w:p>
    <w:p w14:paraId="38A6CD3D" w14:textId="77777777" w:rsidR="008D1A0F" w:rsidRPr="008A6291" w:rsidRDefault="008D1A0F" w:rsidP="008D1A0F">
      <w:pPr>
        <w:pStyle w:val="NormalWeb"/>
        <w:rPr>
          <w:sz w:val="22"/>
          <w:szCs w:val="22"/>
        </w:rPr>
      </w:pPr>
      <w:r w:rsidRPr="008A6291">
        <w:rPr>
          <w:sz w:val="22"/>
          <w:szCs w:val="22"/>
        </w:rPr>
        <w:t>Your Excellency,</w:t>
      </w:r>
    </w:p>
    <w:p w14:paraId="721C7EF0" w14:textId="77777777" w:rsidR="008D1A0F" w:rsidRPr="008A6291" w:rsidRDefault="008D1A0F" w:rsidP="008D1A0F">
      <w:pPr>
        <w:pStyle w:val="NormalWeb"/>
        <w:rPr>
          <w:sz w:val="22"/>
          <w:szCs w:val="22"/>
        </w:rPr>
      </w:pPr>
      <w:r w:rsidRPr="008A6291">
        <w:rPr>
          <w:sz w:val="22"/>
          <w:szCs w:val="22"/>
        </w:rPr>
        <w:t>I</w:t>
      </w:r>
      <w:r w:rsidRPr="008A6291">
        <w:rPr>
          <w:rFonts w:eastAsiaTheme="minorHAnsi"/>
          <w:sz w:val="22"/>
          <w:szCs w:val="22"/>
        </w:rPr>
        <w:t>, Ahmed Abdi Ibrahim an elected Member of Parliament and the Chairman of the Committee of Public Works, Technology, Housing, and Transport, in the Republic of Somaliland. More importantly, I represent for the nation whose sovereignty</w:t>
      </w:r>
      <w:r w:rsidRPr="008A6291">
        <w:rPr>
          <w:sz w:val="22"/>
          <w:szCs w:val="22"/>
        </w:rPr>
        <w:t xml:space="preserve"> started since 26 June 1960 but illegally occupied by Somalia from 1 July 1960 to 1991. I write to you with profound respect an unwavering hope on behalf of my Somaliland nation, who are formally requesting your utmost consideration to admit Somaliland as a member state of the United Nations.</w:t>
      </w:r>
    </w:p>
    <w:p w14:paraId="4A3EBEF7" w14:textId="77777777" w:rsidR="008D1A0F" w:rsidRPr="008A6291" w:rsidRDefault="008D1A0F" w:rsidP="008D1A0F">
      <w:pPr>
        <w:pStyle w:val="NormalWeb"/>
        <w:rPr>
          <w:sz w:val="22"/>
          <w:szCs w:val="22"/>
        </w:rPr>
      </w:pPr>
      <w:r w:rsidRPr="008A6291">
        <w:rPr>
          <w:sz w:val="22"/>
          <w:szCs w:val="22"/>
        </w:rPr>
        <w:t>Admission to the United Nations would not only affirm the rights of the Somaliland people but also strengthen regional stability and global cooperation. We respectfully urge your office to initiate the necessary procedures to consider our application and to facilitate dialogue among member states regarding our status.</w:t>
      </w:r>
    </w:p>
    <w:p w14:paraId="6430D448" w14:textId="77777777" w:rsidR="008D1A0F" w:rsidRPr="008A6291" w:rsidRDefault="008D1A0F" w:rsidP="008D1A0F">
      <w:pPr>
        <w:pStyle w:val="NormalWeb"/>
        <w:rPr>
          <w:sz w:val="22"/>
          <w:szCs w:val="22"/>
        </w:rPr>
      </w:pPr>
      <w:r w:rsidRPr="008A6291">
        <w:rPr>
          <w:sz w:val="22"/>
          <w:szCs w:val="22"/>
        </w:rPr>
        <w:t>we believe that the United Nations, as the foremost institution for peace, justice, and self-determination, has a moral and legal obligation to consider the aspirations of peoples who have demonstrated their readiness for responsible statehood. Please the attached documents:</w:t>
      </w:r>
    </w:p>
    <w:p w14:paraId="404CC418" w14:textId="77777777" w:rsidR="008D1A0F" w:rsidRDefault="008D1A0F" w:rsidP="008D1A0F">
      <w:pPr>
        <w:pStyle w:val="NormalWeb"/>
        <w:rPr>
          <w:rFonts w:asciiTheme="minorBidi" w:hAnsiTheme="minorBidi" w:cstheme="minorBidi"/>
        </w:rPr>
      </w:pPr>
      <w:bookmarkStart w:id="3" w:name="_Hlk207652279"/>
      <w:r w:rsidRPr="00FC602F">
        <w:rPr>
          <w:rFonts w:asciiTheme="minorBidi" w:hAnsiTheme="minorBidi" w:cstheme="minorBidi"/>
          <w:b/>
          <w:bCs/>
        </w:rPr>
        <w:lastRenderedPageBreak/>
        <w:t>UN appeal letter 2.5</w:t>
      </w:r>
      <w:r w:rsidRPr="00FC602F">
        <w:rPr>
          <w:rFonts w:asciiTheme="minorBidi" w:hAnsiTheme="minorBidi" w:cstheme="minorBidi"/>
        </w:rPr>
        <w:t xml:space="preserve"> </w:t>
      </w:r>
      <w:r>
        <w:rPr>
          <w:rFonts w:asciiTheme="minorBidi" w:hAnsiTheme="minorBidi" w:cstheme="minorBidi"/>
        </w:rPr>
        <w:t>Critical update: we, Somalilanders take a legal action on UN Misattribution</w:t>
      </w:r>
      <w:bookmarkEnd w:id="3"/>
      <w:r>
        <w:rPr>
          <w:rFonts w:asciiTheme="minorBidi" w:hAnsiTheme="minorBidi" w:cstheme="minorBidi"/>
        </w:rPr>
        <w:t xml:space="preserve"> </w:t>
      </w:r>
    </w:p>
    <w:p w14:paraId="5C0BA2CF" w14:textId="77777777" w:rsidR="008D1A0F" w:rsidRPr="008A6291" w:rsidRDefault="008D1A0F" w:rsidP="008D1A0F">
      <w:pPr>
        <w:pStyle w:val="NormalWeb"/>
        <w:rPr>
          <w:sz w:val="22"/>
          <w:szCs w:val="22"/>
        </w:rPr>
      </w:pPr>
      <w:r w:rsidRPr="008A6291">
        <w:rPr>
          <w:sz w:val="22"/>
          <w:szCs w:val="22"/>
        </w:rPr>
        <w:t xml:space="preserve">We remain committed to peaceful engagement, regional cooperation, and the values enshrined in the UN Charter. We stand ready to contribute meaningfully to the global community as a sovereign and responsible member. </w:t>
      </w:r>
    </w:p>
    <w:p w14:paraId="4571D416" w14:textId="77777777" w:rsidR="008D1A0F" w:rsidRPr="00B503C6" w:rsidRDefault="008D1A0F" w:rsidP="008D1A0F">
      <w:pPr>
        <w:rPr>
          <w:rFonts w:asciiTheme="minorBidi" w:eastAsiaTheme="minorHAnsi" w:hAnsiTheme="minorBidi" w:cstheme="minorBidi"/>
        </w:rPr>
      </w:pPr>
      <w:r w:rsidRPr="008A6291">
        <w:rPr>
          <w:sz w:val="22"/>
          <w:szCs w:val="22"/>
        </w:rPr>
        <w:t>With highest regards,</w:t>
      </w:r>
      <w:r w:rsidRPr="008A6291">
        <w:rPr>
          <w:rFonts w:ascii="Tahoma" w:hAnsi="Tahoma" w:cs="Tahoma"/>
          <w:b/>
          <w:bCs/>
          <w:color w:val="000000" w:themeColor="text1"/>
          <w:sz w:val="22"/>
          <w:szCs w:val="22"/>
        </w:rPr>
        <w:t xml:space="preserve"> </w:t>
      </w:r>
      <w:r w:rsidRPr="008A6291">
        <w:rPr>
          <w:rFonts w:ascii="Tahoma" w:hAnsi="Tahoma" w:cs="Tahoma"/>
          <w:b/>
          <w:bCs/>
          <w:color w:val="000000" w:themeColor="text1"/>
          <w:sz w:val="22"/>
          <w:szCs w:val="22"/>
        </w:rPr>
        <w:tab/>
      </w:r>
      <w:r w:rsidRPr="008A6291">
        <w:rPr>
          <w:rFonts w:ascii="Tahoma" w:hAnsi="Tahoma" w:cs="Tahoma"/>
          <w:b/>
          <w:bCs/>
          <w:color w:val="000000" w:themeColor="text1"/>
          <w:sz w:val="22"/>
          <w:szCs w:val="22"/>
        </w:rPr>
        <w:tab/>
      </w:r>
      <w:r w:rsidRPr="008A6291">
        <w:rPr>
          <w:rFonts w:ascii="Tahoma" w:hAnsi="Tahoma" w:cs="Tahoma"/>
          <w:b/>
          <w:bCs/>
          <w:color w:val="000000" w:themeColor="text1"/>
          <w:sz w:val="22"/>
          <w:szCs w:val="22"/>
        </w:rPr>
        <w:tab/>
      </w:r>
      <w:r w:rsidRPr="008A6291">
        <w:rPr>
          <w:rFonts w:ascii="Tahoma" w:hAnsi="Tahoma" w:cs="Tahoma"/>
          <w:b/>
          <w:bCs/>
          <w:color w:val="000000" w:themeColor="text1"/>
          <w:sz w:val="22"/>
          <w:szCs w:val="22"/>
        </w:rPr>
        <w:tab/>
      </w:r>
      <w:r w:rsidRPr="008A6291">
        <w:rPr>
          <w:rFonts w:ascii="Tahoma" w:hAnsi="Tahoma" w:cs="Tahoma"/>
          <w:b/>
          <w:bCs/>
          <w:color w:val="000000" w:themeColor="text1"/>
          <w:sz w:val="22"/>
          <w:szCs w:val="22"/>
        </w:rPr>
        <w:tab/>
      </w:r>
    </w:p>
    <w:p w14:paraId="7457F37C" w14:textId="011F98E9" w:rsidR="00B503C6" w:rsidRDefault="00B503C6" w:rsidP="008D1A0F">
      <w:pPr>
        <w:rPr>
          <w:rFonts w:eastAsiaTheme="minorHAnsi"/>
        </w:rPr>
      </w:pPr>
    </w:p>
    <w:p w14:paraId="3439DED0" w14:textId="34062F2C" w:rsidR="00494A4B" w:rsidRDefault="00494A4B" w:rsidP="008D1A0F">
      <w:pPr>
        <w:rPr>
          <w:rFonts w:ascii="inherit" w:hAnsi="inherit"/>
          <w:b/>
          <w:bCs/>
          <w:color w:val="202124"/>
        </w:rPr>
      </w:pPr>
      <w:r w:rsidRPr="00494A4B">
        <w:rPr>
          <w:rFonts w:ascii="inherit" w:hAnsi="inherit"/>
          <w:b/>
          <w:bCs/>
          <w:color w:val="202124"/>
        </w:rPr>
        <w:t>Waxanu Hambalyaynaynaa sanadguurada 80aad ee QM.</w:t>
      </w:r>
    </w:p>
    <w:p w14:paraId="6C4C833F" w14:textId="4E54070A" w:rsidR="00C256F6" w:rsidRDefault="00C256F6" w:rsidP="008D1A0F">
      <w:pPr>
        <w:rPr>
          <w:rFonts w:ascii="inherit" w:hAnsi="inherit"/>
          <w:b/>
          <w:bCs/>
          <w:color w:val="202124"/>
        </w:rPr>
      </w:pPr>
    </w:p>
    <w:p w14:paraId="089EEDEB" w14:textId="5419F755" w:rsidR="00C256F6" w:rsidRDefault="00C256F6" w:rsidP="008D1A0F">
      <w:pPr>
        <w:rPr>
          <w:rFonts w:ascii="inherit" w:hAnsi="inherit"/>
          <w:b/>
          <w:bCs/>
          <w:color w:val="202124"/>
        </w:rPr>
      </w:pPr>
    </w:p>
    <w:p w14:paraId="0332631B" w14:textId="3F10B383" w:rsidR="00C256F6" w:rsidRDefault="00C256F6" w:rsidP="008D1A0F">
      <w:pPr>
        <w:rPr>
          <w:rFonts w:ascii="inherit" w:hAnsi="inherit"/>
          <w:b/>
          <w:bCs/>
          <w:color w:val="202124"/>
        </w:rPr>
      </w:pPr>
    </w:p>
    <w:p w14:paraId="7EC384FA" w14:textId="2DD15A3D" w:rsidR="00C256F6" w:rsidRDefault="00C256F6" w:rsidP="008D1A0F">
      <w:pPr>
        <w:rPr>
          <w:rFonts w:ascii="inherit" w:hAnsi="inherit"/>
          <w:b/>
          <w:bCs/>
          <w:color w:val="202124"/>
        </w:rPr>
      </w:pPr>
    </w:p>
    <w:p w14:paraId="537FB3E5" w14:textId="65253AF2" w:rsidR="00C256F6" w:rsidRDefault="00C256F6" w:rsidP="008D1A0F">
      <w:pPr>
        <w:rPr>
          <w:rFonts w:ascii="inherit" w:hAnsi="inherit"/>
          <w:b/>
          <w:bCs/>
          <w:color w:val="202124"/>
        </w:rPr>
      </w:pPr>
    </w:p>
    <w:p w14:paraId="60533F30" w14:textId="74ABF624" w:rsidR="00C256F6" w:rsidRDefault="00C256F6" w:rsidP="008D1A0F">
      <w:pPr>
        <w:rPr>
          <w:rFonts w:ascii="inherit" w:hAnsi="inherit"/>
          <w:b/>
          <w:bCs/>
          <w:color w:val="202124"/>
        </w:rPr>
      </w:pPr>
    </w:p>
    <w:p w14:paraId="040EBDE4" w14:textId="44977C37" w:rsidR="00C256F6" w:rsidRDefault="00C256F6" w:rsidP="008D1A0F">
      <w:pPr>
        <w:rPr>
          <w:rFonts w:ascii="inherit" w:hAnsi="inherit"/>
          <w:b/>
          <w:bCs/>
          <w:color w:val="202124"/>
        </w:rPr>
      </w:pPr>
    </w:p>
    <w:p w14:paraId="02852027" w14:textId="482F274C" w:rsidR="00C256F6" w:rsidRDefault="00C256F6" w:rsidP="008D1A0F">
      <w:pPr>
        <w:rPr>
          <w:rFonts w:ascii="inherit" w:hAnsi="inherit"/>
          <w:b/>
          <w:bCs/>
          <w:color w:val="202124"/>
        </w:rPr>
      </w:pPr>
    </w:p>
    <w:p w14:paraId="5403721E" w14:textId="233DBBC5" w:rsidR="00C256F6" w:rsidRDefault="00C256F6" w:rsidP="008D1A0F">
      <w:pPr>
        <w:rPr>
          <w:rFonts w:ascii="inherit" w:hAnsi="inherit"/>
          <w:b/>
          <w:bCs/>
          <w:color w:val="202124"/>
        </w:rPr>
      </w:pPr>
    </w:p>
    <w:p w14:paraId="12594A5D" w14:textId="06868471" w:rsidR="00C256F6" w:rsidRDefault="00C256F6" w:rsidP="008D1A0F">
      <w:pPr>
        <w:rPr>
          <w:rFonts w:ascii="inherit" w:hAnsi="inherit"/>
          <w:b/>
          <w:bCs/>
          <w:color w:val="202124"/>
        </w:rPr>
      </w:pPr>
    </w:p>
    <w:p w14:paraId="71938E6E" w14:textId="44CC18AF" w:rsidR="00C256F6" w:rsidRDefault="00C256F6" w:rsidP="008D1A0F">
      <w:pPr>
        <w:rPr>
          <w:rFonts w:ascii="inherit" w:hAnsi="inherit"/>
          <w:b/>
          <w:bCs/>
          <w:color w:val="202124"/>
        </w:rPr>
      </w:pPr>
    </w:p>
    <w:p w14:paraId="64DBBBD4" w14:textId="5CC18E14" w:rsidR="00C256F6" w:rsidRDefault="00C256F6" w:rsidP="008D1A0F">
      <w:pPr>
        <w:rPr>
          <w:rFonts w:ascii="inherit" w:hAnsi="inherit"/>
          <w:b/>
          <w:bCs/>
          <w:color w:val="202124"/>
        </w:rPr>
      </w:pPr>
    </w:p>
    <w:p w14:paraId="22CBFA6C" w14:textId="77777777" w:rsidR="006B02DF" w:rsidRDefault="006B02DF" w:rsidP="006B02DF">
      <w:pPr>
        <w:pStyle w:val="HTMLPreformatted"/>
        <w:shd w:val="clear" w:color="auto" w:fill="F8F9FA"/>
        <w:bidi/>
        <w:spacing w:line="480" w:lineRule="atLeast"/>
        <w:rPr>
          <w:rStyle w:val="y2iqfc"/>
          <w:rFonts w:ascii="inherit" w:hAnsi="inherit" w:hint="cs"/>
          <w:color w:val="1F1F1F"/>
          <w:sz w:val="42"/>
          <w:szCs w:val="42"/>
          <w:rtl/>
          <w:lang w:bidi="ar"/>
        </w:rPr>
      </w:pPr>
      <w:r>
        <w:rPr>
          <w:rStyle w:val="y2iqfc"/>
          <w:rFonts w:ascii="inherit" w:hAnsi="inherit" w:hint="cs"/>
          <w:color w:val="1F1F1F"/>
          <w:sz w:val="42"/>
          <w:szCs w:val="42"/>
          <w:rtl/>
          <w:lang w:bidi="ar"/>
        </w:rPr>
        <w:t>إلى: سعادة السيد أنطونيو غوتيريش</w:t>
      </w:r>
    </w:p>
    <w:p w14:paraId="0652D60F" w14:textId="77777777" w:rsidR="006B02DF" w:rsidRDefault="006B02DF" w:rsidP="006B02DF">
      <w:pPr>
        <w:pStyle w:val="HTMLPreformatted"/>
        <w:shd w:val="clear" w:color="auto" w:fill="F8F9FA"/>
        <w:bidi/>
        <w:spacing w:line="480" w:lineRule="atLeast"/>
        <w:rPr>
          <w:rStyle w:val="y2iqfc"/>
          <w:rFonts w:ascii="inherit" w:hAnsi="inherit" w:hint="cs"/>
          <w:color w:val="1F1F1F"/>
          <w:sz w:val="42"/>
          <w:szCs w:val="42"/>
          <w:rtl/>
          <w:lang w:bidi="ar"/>
        </w:rPr>
      </w:pPr>
    </w:p>
    <w:p w14:paraId="32EAA23D" w14:textId="77777777" w:rsidR="006B02DF" w:rsidRDefault="006B02DF" w:rsidP="006B02DF">
      <w:pPr>
        <w:pStyle w:val="HTMLPreformatted"/>
        <w:shd w:val="clear" w:color="auto" w:fill="F8F9FA"/>
        <w:bidi/>
        <w:spacing w:line="480" w:lineRule="atLeast"/>
        <w:rPr>
          <w:rStyle w:val="y2iqfc"/>
          <w:rFonts w:ascii="inherit" w:hAnsi="inherit" w:hint="cs"/>
          <w:color w:val="1F1F1F"/>
          <w:sz w:val="42"/>
          <w:szCs w:val="42"/>
          <w:rtl/>
          <w:lang w:bidi="ar"/>
        </w:rPr>
      </w:pPr>
      <w:r>
        <w:rPr>
          <w:rStyle w:val="y2iqfc"/>
          <w:rFonts w:ascii="inherit" w:hAnsi="inherit" w:hint="cs"/>
          <w:color w:val="1F1F1F"/>
          <w:sz w:val="42"/>
          <w:szCs w:val="42"/>
          <w:rtl/>
          <w:lang w:bidi="ar"/>
        </w:rPr>
        <w:t>الأمين العام</w:t>
      </w:r>
    </w:p>
    <w:p w14:paraId="6E5EDF1D" w14:textId="77777777" w:rsidR="006B02DF" w:rsidRDefault="006B02DF" w:rsidP="006B02DF">
      <w:pPr>
        <w:pStyle w:val="HTMLPreformatted"/>
        <w:shd w:val="clear" w:color="auto" w:fill="F8F9FA"/>
        <w:bidi/>
        <w:spacing w:line="480" w:lineRule="atLeast"/>
        <w:rPr>
          <w:rStyle w:val="y2iqfc"/>
          <w:rFonts w:ascii="inherit" w:hAnsi="inherit" w:hint="cs"/>
          <w:color w:val="1F1F1F"/>
          <w:sz w:val="42"/>
          <w:szCs w:val="42"/>
          <w:rtl/>
          <w:lang w:bidi="ar"/>
        </w:rPr>
      </w:pPr>
    </w:p>
    <w:p w14:paraId="48A25D63" w14:textId="77777777" w:rsidR="006B02DF" w:rsidRDefault="006B02DF" w:rsidP="006B02DF">
      <w:pPr>
        <w:pStyle w:val="HTMLPreformatted"/>
        <w:shd w:val="clear" w:color="auto" w:fill="F8F9FA"/>
        <w:bidi/>
        <w:spacing w:line="480" w:lineRule="atLeast"/>
        <w:rPr>
          <w:rStyle w:val="y2iqfc"/>
          <w:rFonts w:ascii="inherit" w:hAnsi="inherit" w:hint="cs"/>
          <w:color w:val="1F1F1F"/>
          <w:sz w:val="42"/>
          <w:szCs w:val="42"/>
          <w:rtl/>
          <w:lang w:bidi="ar"/>
        </w:rPr>
      </w:pPr>
      <w:r>
        <w:rPr>
          <w:rStyle w:val="y2iqfc"/>
          <w:rFonts w:ascii="inherit" w:hAnsi="inherit" w:hint="cs"/>
          <w:color w:val="1F1F1F"/>
          <w:sz w:val="42"/>
          <w:szCs w:val="42"/>
          <w:rtl/>
          <w:lang w:bidi="ar"/>
        </w:rPr>
        <w:t>مقر الأمم المتحدة</w:t>
      </w:r>
    </w:p>
    <w:p w14:paraId="17E57091" w14:textId="77777777" w:rsidR="006B02DF" w:rsidRDefault="006B02DF" w:rsidP="006B02DF">
      <w:pPr>
        <w:pStyle w:val="HTMLPreformatted"/>
        <w:shd w:val="clear" w:color="auto" w:fill="F8F9FA"/>
        <w:bidi/>
        <w:spacing w:line="480" w:lineRule="atLeast"/>
        <w:rPr>
          <w:rStyle w:val="y2iqfc"/>
          <w:rFonts w:ascii="inherit" w:hAnsi="inherit" w:hint="cs"/>
          <w:color w:val="1F1F1F"/>
          <w:sz w:val="42"/>
          <w:szCs w:val="42"/>
          <w:rtl/>
          <w:lang w:bidi="ar"/>
        </w:rPr>
      </w:pPr>
    </w:p>
    <w:p w14:paraId="581C16BC" w14:textId="77777777" w:rsidR="006B02DF" w:rsidRDefault="006B02DF" w:rsidP="006B02DF">
      <w:pPr>
        <w:pStyle w:val="HTMLPreformatted"/>
        <w:shd w:val="clear" w:color="auto" w:fill="F8F9FA"/>
        <w:bidi/>
        <w:spacing w:line="480" w:lineRule="atLeast"/>
        <w:rPr>
          <w:rStyle w:val="y2iqfc"/>
          <w:rFonts w:ascii="inherit" w:hAnsi="inherit" w:hint="cs"/>
          <w:color w:val="1F1F1F"/>
          <w:sz w:val="42"/>
          <w:szCs w:val="42"/>
          <w:rtl/>
          <w:lang w:bidi="ar"/>
        </w:rPr>
      </w:pPr>
      <w:r>
        <w:rPr>
          <w:rStyle w:val="y2iqfc"/>
          <w:rFonts w:ascii="inherit" w:hAnsi="inherit" w:hint="cs"/>
          <w:color w:val="1F1F1F"/>
          <w:sz w:val="42"/>
          <w:szCs w:val="42"/>
          <w:rtl/>
          <w:lang w:bidi="ar"/>
        </w:rPr>
        <w:t>نيويورك، نيويورك ١٠٠١٧، الولايات المتحدة الأمريكية</w:t>
      </w:r>
    </w:p>
    <w:p w14:paraId="48A0FCA5" w14:textId="77777777" w:rsidR="006B02DF" w:rsidRDefault="006B02DF" w:rsidP="006B02DF">
      <w:pPr>
        <w:pStyle w:val="HTMLPreformatted"/>
        <w:shd w:val="clear" w:color="auto" w:fill="F8F9FA"/>
        <w:bidi/>
        <w:spacing w:line="480" w:lineRule="atLeast"/>
        <w:rPr>
          <w:rStyle w:val="y2iqfc"/>
          <w:rFonts w:ascii="inherit" w:hAnsi="inherit" w:hint="cs"/>
          <w:color w:val="1F1F1F"/>
          <w:sz w:val="42"/>
          <w:szCs w:val="42"/>
          <w:rtl/>
          <w:lang w:bidi="ar"/>
        </w:rPr>
      </w:pPr>
      <w:r>
        <w:rPr>
          <w:rStyle w:val="y2iqfc"/>
          <w:rFonts w:ascii="inherit" w:hAnsi="inherit" w:hint="cs"/>
          <w:color w:val="1F1F1F"/>
          <w:sz w:val="42"/>
          <w:szCs w:val="42"/>
          <w:rtl/>
          <w:lang w:bidi="ar"/>
        </w:rPr>
        <w:t>نسخة إلى: مدير قسم المعاهدات، مكتب الشؤون القانونية، الأمم المتحدة</w:t>
      </w:r>
    </w:p>
    <w:p w14:paraId="63091151" w14:textId="77777777" w:rsidR="006B02DF" w:rsidRDefault="006B02DF" w:rsidP="006B02DF">
      <w:pPr>
        <w:pStyle w:val="HTMLPreformatted"/>
        <w:shd w:val="clear" w:color="auto" w:fill="F8F9FA"/>
        <w:bidi/>
        <w:spacing w:line="480" w:lineRule="atLeast"/>
        <w:rPr>
          <w:rStyle w:val="y2iqfc"/>
          <w:rFonts w:ascii="inherit" w:hAnsi="inherit" w:hint="cs"/>
          <w:color w:val="1F1F1F"/>
          <w:sz w:val="42"/>
          <w:szCs w:val="42"/>
          <w:rtl/>
          <w:lang w:bidi="ar"/>
        </w:rPr>
      </w:pPr>
      <w:r>
        <w:rPr>
          <w:rStyle w:val="y2iqfc"/>
          <w:rFonts w:ascii="inherit" w:hAnsi="inherit" w:hint="cs"/>
          <w:color w:val="1F1F1F"/>
          <w:sz w:val="42"/>
          <w:szCs w:val="42"/>
          <w:rtl/>
          <w:lang w:bidi="ar"/>
        </w:rPr>
        <w:t>الموضوع: طلب رسمي لانضمام جمهورية أرض الصومال إلى الأمم المتحدة</w:t>
      </w:r>
    </w:p>
    <w:p w14:paraId="6DEA4649" w14:textId="77777777" w:rsidR="006B02DF" w:rsidRDefault="006B02DF" w:rsidP="006B02DF">
      <w:pPr>
        <w:pStyle w:val="HTMLPreformatted"/>
        <w:shd w:val="clear" w:color="auto" w:fill="F8F9FA"/>
        <w:bidi/>
        <w:spacing w:line="480" w:lineRule="atLeast"/>
        <w:rPr>
          <w:rStyle w:val="y2iqfc"/>
          <w:rFonts w:ascii="inherit" w:hAnsi="inherit" w:hint="cs"/>
          <w:color w:val="1F1F1F"/>
          <w:sz w:val="42"/>
          <w:szCs w:val="42"/>
          <w:rtl/>
          <w:lang w:bidi="ar"/>
        </w:rPr>
      </w:pPr>
      <w:r>
        <w:rPr>
          <w:rStyle w:val="y2iqfc"/>
          <w:rFonts w:ascii="inherit" w:hAnsi="inherit" w:hint="cs"/>
          <w:color w:val="1F1F1F"/>
          <w:sz w:val="42"/>
          <w:szCs w:val="42"/>
          <w:rtl/>
          <w:lang w:bidi="ar"/>
        </w:rPr>
        <w:t>الملحق القانوني المتكامل - أدلة على استمرارية دولة جمهورية أرض الصومال</w:t>
      </w:r>
    </w:p>
    <w:p w14:paraId="4F975402" w14:textId="77777777" w:rsidR="006B02DF" w:rsidRDefault="006B02DF" w:rsidP="006B02DF">
      <w:pPr>
        <w:pStyle w:val="HTMLPreformatted"/>
        <w:shd w:val="clear" w:color="auto" w:fill="F8F9FA"/>
        <w:bidi/>
        <w:spacing w:line="480" w:lineRule="atLeast"/>
        <w:rPr>
          <w:rStyle w:val="y2iqfc"/>
          <w:rFonts w:ascii="inherit" w:hAnsi="inherit" w:hint="cs"/>
          <w:color w:val="1F1F1F"/>
          <w:sz w:val="42"/>
          <w:szCs w:val="42"/>
          <w:rtl/>
          <w:lang w:bidi="ar"/>
        </w:rPr>
      </w:pPr>
      <w:r>
        <w:rPr>
          <w:rStyle w:val="y2iqfc"/>
          <w:rFonts w:ascii="inherit" w:hAnsi="inherit" w:hint="cs"/>
          <w:color w:val="1F1F1F"/>
          <w:sz w:val="42"/>
          <w:szCs w:val="42"/>
          <w:rtl/>
          <w:lang w:bidi="ar"/>
        </w:rPr>
        <w:lastRenderedPageBreak/>
        <w:t>الملحق الأول: أدلة على الشخصية القانونية الدولية واستمرارية دولة جمهورية أرض الصومال</w:t>
      </w:r>
    </w:p>
    <w:p w14:paraId="7B7EA35F" w14:textId="77777777" w:rsidR="006B02DF" w:rsidRDefault="006B02DF" w:rsidP="006B02DF">
      <w:pPr>
        <w:pStyle w:val="HTMLPreformatted"/>
        <w:shd w:val="clear" w:color="auto" w:fill="F8F9FA"/>
        <w:bidi/>
        <w:spacing w:line="480" w:lineRule="atLeast"/>
        <w:rPr>
          <w:rStyle w:val="y2iqfc"/>
          <w:rFonts w:ascii="inherit" w:hAnsi="inherit" w:hint="cs"/>
          <w:color w:val="1F1F1F"/>
          <w:sz w:val="42"/>
          <w:szCs w:val="42"/>
          <w:rtl/>
          <w:lang w:bidi="ar"/>
        </w:rPr>
      </w:pPr>
      <w:r>
        <w:rPr>
          <w:rStyle w:val="y2iqfc"/>
          <w:rFonts w:ascii="inherit" w:hAnsi="inherit" w:hint="cs"/>
          <w:color w:val="1F1F1F"/>
          <w:sz w:val="42"/>
          <w:szCs w:val="42"/>
          <w:rtl/>
          <w:lang w:bidi="ar"/>
        </w:rPr>
        <w:t>١. الغرض والنطاق</w:t>
      </w:r>
    </w:p>
    <w:p w14:paraId="444E5AC3" w14:textId="77777777" w:rsidR="006B02DF" w:rsidRDefault="006B02DF" w:rsidP="006B02DF">
      <w:pPr>
        <w:pStyle w:val="HTMLPreformatted"/>
        <w:shd w:val="clear" w:color="auto" w:fill="F8F9FA"/>
        <w:bidi/>
        <w:spacing w:line="480" w:lineRule="atLeast"/>
        <w:rPr>
          <w:rStyle w:val="y2iqfc"/>
          <w:rFonts w:ascii="inherit" w:hAnsi="inherit" w:hint="cs"/>
          <w:color w:val="1F1F1F"/>
          <w:sz w:val="42"/>
          <w:szCs w:val="42"/>
          <w:rtl/>
          <w:lang w:bidi="ar"/>
        </w:rPr>
      </w:pPr>
      <w:r>
        <w:rPr>
          <w:rStyle w:val="y2iqfc"/>
          <w:rFonts w:ascii="inherit" w:hAnsi="inherit" w:hint="cs"/>
          <w:color w:val="1F1F1F"/>
          <w:sz w:val="42"/>
          <w:szCs w:val="42"/>
          <w:rtl/>
          <w:lang w:bidi="ar"/>
        </w:rPr>
        <w:t>يُقدَّم هذا الملحق دعماً لطلب جمهورية أرض الصومال النظر في انضمامها إلى الأمم المتحدة عملاً بالمادة ٤ من ميثاق الأمم المتحدة. يُوحّد هذا البيان ويُنسّق الأدلة القانونية والتاريخية والوثائقية التي تُثبت الشخصية القانونية الدولية لصوماليلاند، والتي اكتسبتها في 26 يونيو 1960، واستمراريتها دون انقطاع، على الرغم من الاتحاد غير المصادق عليه وغير القانوني الذي يُزعم أنه تم في 1 يوليو 1960.</w:t>
      </w:r>
    </w:p>
    <w:p w14:paraId="0CFCD05F" w14:textId="77777777" w:rsidR="006B02DF" w:rsidRDefault="006B02DF" w:rsidP="006B02DF">
      <w:pPr>
        <w:pStyle w:val="HTMLPreformatted"/>
        <w:shd w:val="clear" w:color="auto" w:fill="F8F9FA"/>
        <w:bidi/>
        <w:spacing w:line="480" w:lineRule="atLeast"/>
        <w:rPr>
          <w:rStyle w:val="y2iqfc"/>
          <w:rFonts w:ascii="inherit" w:hAnsi="inherit" w:hint="cs"/>
          <w:color w:val="1F1F1F"/>
          <w:sz w:val="42"/>
          <w:szCs w:val="42"/>
          <w:rtl/>
          <w:lang w:bidi="ar"/>
        </w:rPr>
      </w:pPr>
    </w:p>
    <w:p w14:paraId="59D284B5" w14:textId="77777777" w:rsidR="006B02DF" w:rsidRDefault="006B02DF" w:rsidP="006B02DF">
      <w:pPr>
        <w:pStyle w:val="HTMLPreformatted"/>
        <w:shd w:val="clear" w:color="auto" w:fill="F8F9FA"/>
        <w:bidi/>
        <w:spacing w:line="480" w:lineRule="atLeast"/>
        <w:rPr>
          <w:rStyle w:val="y2iqfc"/>
          <w:rFonts w:ascii="inherit" w:hAnsi="inherit" w:hint="cs"/>
          <w:color w:val="1F1F1F"/>
          <w:sz w:val="42"/>
          <w:szCs w:val="42"/>
          <w:rtl/>
          <w:lang w:bidi="ar"/>
        </w:rPr>
      </w:pPr>
      <w:r>
        <w:rPr>
          <w:rStyle w:val="y2iqfc"/>
          <w:rFonts w:ascii="inherit" w:hAnsi="inherit" w:hint="cs"/>
          <w:color w:val="1F1F1F"/>
          <w:sz w:val="42"/>
          <w:szCs w:val="42"/>
          <w:rtl/>
          <w:lang w:bidi="ar"/>
        </w:rPr>
        <w:t>2. هوية صوماليلاند واستمراريتها</w:t>
      </w:r>
    </w:p>
    <w:p w14:paraId="7C39F66E" w14:textId="77777777" w:rsidR="006B02DF" w:rsidRDefault="006B02DF" w:rsidP="006B02DF">
      <w:pPr>
        <w:pStyle w:val="HTMLPreformatted"/>
        <w:shd w:val="clear" w:color="auto" w:fill="F8F9FA"/>
        <w:bidi/>
        <w:spacing w:line="480" w:lineRule="atLeast"/>
        <w:rPr>
          <w:rStyle w:val="y2iqfc"/>
          <w:rFonts w:ascii="inherit" w:hAnsi="inherit" w:hint="cs"/>
          <w:color w:val="1F1F1F"/>
          <w:sz w:val="42"/>
          <w:szCs w:val="42"/>
          <w:rtl/>
          <w:lang w:bidi="ar"/>
        </w:rPr>
      </w:pPr>
    </w:p>
    <w:p w14:paraId="56AFE2A1" w14:textId="0118A2F9" w:rsidR="006B02DF" w:rsidRDefault="006B02DF" w:rsidP="006B02DF">
      <w:pPr>
        <w:pStyle w:val="HTMLPreformatted"/>
        <w:shd w:val="clear" w:color="auto" w:fill="F8F9FA"/>
        <w:bidi/>
        <w:spacing w:line="480" w:lineRule="atLeast"/>
        <w:rPr>
          <w:rStyle w:val="y2iqfc"/>
          <w:rFonts w:ascii="inherit" w:hAnsi="inherit"/>
          <w:color w:val="1F1F1F"/>
          <w:sz w:val="42"/>
          <w:szCs w:val="42"/>
          <w:lang w:bidi="ar"/>
        </w:rPr>
      </w:pPr>
      <w:r>
        <w:rPr>
          <w:rStyle w:val="y2iqfc"/>
          <w:rFonts w:ascii="inherit" w:hAnsi="inherit" w:hint="cs"/>
          <w:color w:val="1F1F1F"/>
          <w:sz w:val="42"/>
          <w:szCs w:val="42"/>
          <w:rtl/>
          <w:lang w:bidi="ar"/>
        </w:rPr>
        <w:t>جمهورية صوماليلاند الحالية هي الكيان القانوني نفسه الذي نال استقلاله عن المملكة المتحدة لبريطانيا العظمى وأيرلندا الشمالية في 26 يونيو 1960.</w:t>
      </w:r>
      <w:r>
        <w:rPr>
          <w:rStyle w:val="y2iqfc"/>
          <w:rFonts w:ascii="inherit" w:hAnsi="inherit"/>
          <w:color w:val="1F1F1F"/>
          <w:sz w:val="42"/>
          <w:szCs w:val="42"/>
          <w:lang w:bidi="ar"/>
        </w:rPr>
        <w:t xml:space="preserve">    </w:t>
      </w:r>
    </w:p>
    <w:p w14:paraId="755A2DAE" w14:textId="77777777" w:rsidR="006B02DF" w:rsidRDefault="006B02DF" w:rsidP="006B02DF">
      <w:pPr>
        <w:pStyle w:val="HTMLPreformatted"/>
        <w:shd w:val="clear" w:color="auto" w:fill="F8F9FA"/>
        <w:bidi/>
        <w:spacing w:line="480" w:lineRule="atLeast"/>
        <w:rPr>
          <w:rStyle w:val="y2iqfc"/>
          <w:rFonts w:ascii="inherit" w:hAnsi="inherit" w:hint="cs"/>
          <w:color w:val="1F1F1F"/>
          <w:sz w:val="42"/>
          <w:szCs w:val="42"/>
          <w:rtl/>
          <w:lang w:bidi="ar"/>
        </w:rPr>
      </w:pPr>
      <w:r>
        <w:rPr>
          <w:rStyle w:val="y2iqfc"/>
          <w:rFonts w:ascii="inherit" w:hAnsi="inherit" w:hint="cs"/>
          <w:color w:val="1F1F1F"/>
          <w:sz w:val="42"/>
          <w:szCs w:val="42"/>
          <w:rtl/>
          <w:lang w:bidi="ar"/>
        </w:rPr>
        <w:t>٢. هوية واستمرارية أرض الصومال</w:t>
      </w:r>
    </w:p>
    <w:p w14:paraId="1F975A0F" w14:textId="77777777" w:rsidR="006B02DF" w:rsidRDefault="006B02DF" w:rsidP="006B02DF">
      <w:pPr>
        <w:pStyle w:val="HTMLPreformatted"/>
        <w:shd w:val="clear" w:color="auto" w:fill="F8F9FA"/>
        <w:bidi/>
        <w:spacing w:line="480" w:lineRule="atLeast"/>
        <w:rPr>
          <w:rStyle w:val="y2iqfc"/>
          <w:rFonts w:ascii="inherit" w:hAnsi="inherit" w:hint="cs"/>
          <w:color w:val="1F1F1F"/>
          <w:sz w:val="42"/>
          <w:szCs w:val="42"/>
          <w:rtl/>
          <w:lang w:bidi="ar"/>
        </w:rPr>
      </w:pPr>
      <w:r>
        <w:rPr>
          <w:rStyle w:val="y2iqfc"/>
          <w:rFonts w:ascii="inherit" w:hAnsi="inherit" w:hint="cs"/>
          <w:color w:val="1F1F1F"/>
          <w:sz w:val="42"/>
          <w:szCs w:val="42"/>
          <w:rtl/>
          <w:lang w:bidi="ar"/>
        </w:rPr>
        <w:t xml:space="preserve">إن جمهورية أرض الصومال الحالية هي الكيان القانوني نفسه الذي نال استقلاله عن المملكة المتحدة لبريطانيا العظمى </w:t>
      </w:r>
      <w:r>
        <w:rPr>
          <w:rStyle w:val="y2iqfc"/>
          <w:rFonts w:ascii="inherit" w:hAnsi="inherit" w:hint="cs"/>
          <w:color w:val="1F1F1F"/>
          <w:sz w:val="42"/>
          <w:szCs w:val="42"/>
          <w:rtl/>
          <w:lang w:bidi="ar"/>
        </w:rPr>
        <w:lastRenderedPageBreak/>
        <w:t>وأيرلندا الشمالية في ٢٦ يونيو ١٩٦٠. وقد استُخدم مصطلح "جمهورية" منذ عام ١٩٩١، بعد استعادة السيادة إثر طرد أرض الصومال لسلطة الاحتلال غير الشرعية للصومال. ولا يؤثر هذا التغيير في التسمية على استمرارية الشخصية القانونية للدولة.</w:t>
      </w:r>
    </w:p>
    <w:p w14:paraId="0C66B005" w14:textId="77777777" w:rsidR="006B02DF" w:rsidRDefault="006B02DF" w:rsidP="006B02DF">
      <w:pPr>
        <w:pStyle w:val="HTMLPreformatted"/>
        <w:shd w:val="clear" w:color="auto" w:fill="F8F9FA"/>
        <w:bidi/>
        <w:spacing w:line="480" w:lineRule="atLeast"/>
        <w:rPr>
          <w:rStyle w:val="y2iqfc"/>
          <w:rFonts w:ascii="inherit" w:hAnsi="inherit" w:hint="cs"/>
          <w:color w:val="1F1F1F"/>
          <w:sz w:val="42"/>
          <w:szCs w:val="42"/>
          <w:rtl/>
          <w:lang w:bidi="ar"/>
        </w:rPr>
      </w:pPr>
    </w:p>
    <w:p w14:paraId="5A7B56A1" w14:textId="5920E93C" w:rsidR="006B02DF" w:rsidRDefault="006B02DF" w:rsidP="006B02DF">
      <w:pPr>
        <w:pStyle w:val="HTMLPreformatted"/>
        <w:shd w:val="clear" w:color="auto" w:fill="F8F9FA"/>
        <w:bidi/>
        <w:spacing w:line="480" w:lineRule="atLeast"/>
        <w:rPr>
          <w:rStyle w:val="y2iqfc"/>
          <w:rFonts w:ascii="inherit" w:hAnsi="inherit"/>
          <w:color w:val="1F1F1F"/>
          <w:sz w:val="42"/>
          <w:szCs w:val="42"/>
          <w:lang w:bidi="ar"/>
        </w:rPr>
      </w:pPr>
      <w:r>
        <w:rPr>
          <w:rStyle w:val="y2iqfc"/>
          <w:rFonts w:ascii="inherit" w:hAnsi="inherit" w:hint="cs"/>
          <w:color w:val="1F1F1F"/>
          <w:sz w:val="42"/>
          <w:szCs w:val="42"/>
          <w:rtl/>
          <w:lang w:bidi="ar"/>
        </w:rPr>
        <w:t>لذا، فإن مطالبة أرض الصومال هي مطالبة باستمرارية الدولة واستعادة السيادة، وليست مطالبة بالانفصال.</w:t>
      </w:r>
    </w:p>
    <w:p w14:paraId="42E09D52" w14:textId="77777777" w:rsidR="000407F1" w:rsidRDefault="000407F1" w:rsidP="000407F1">
      <w:pPr>
        <w:pStyle w:val="HTMLPreformatted"/>
        <w:shd w:val="clear" w:color="auto" w:fill="F8F9FA"/>
        <w:bidi/>
        <w:spacing w:line="480" w:lineRule="atLeast"/>
        <w:rPr>
          <w:rStyle w:val="y2iqfc"/>
          <w:rFonts w:ascii="inherit" w:hAnsi="inherit" w:hint="cs"/>
          <w:color w:val="1F1F1F"/>
          <w:sz w:val="42"/>
          <w:szCs w:val="42"/>
          <w:rtl/>
          <w:lang w:bidi="ar"/>
        </w:rPr>
      </w:pPr>
      <w:r>
        <w:rPr>
          <w:rStyle w:val="y2iqfc"/>
          <w:rFonts w:ascii="inherit" w:hAnsi="inherit" w:hint="cs"/>
          <w:color w:val="1F1F1F"/>
          <w:sz w:val="42"/>
          <w:szCs w:val="42"/>
          <w:rtl/>
          <w:lang w:bidi="ar"/>
        </w:rPr>
        <w:t>3. أهلية إبرام المعاهدات والتسجيل لدى الأمم المتحدة (المادة 102)</w:t>
      </w:r>
    </w:p>
    <w:p w14:paraId="3E0019AC" w14:textId="77777777" w:rsidR="000407F1" w:rsidRDefault="000407F1" w:rsidP="000407F1">
      <w:pPr>
        <w:pStyle w:val="HTMLPreformatted"/>
        <w:shd w:val="clear" w:color="auto" w:fill="F8F9FA"/>
        <w:bidi/>
        <w:spacing w:line="480" w:lineRule="atLeast"/>
        <w:rPr>
          <w:rStyle w:val="y2iqfc"/>
          <w:rFonts w:ascii="inherit" w:hAnsi="inherit" w:hint="cs"/>
          <w:color w:val="1F1F1F"/>
          <w:sz w:val="42"/>
          <w:szCs w:val="42"/>
          <w:rtl/>
          <w:lang w:bidi="ar"/>
        </w:rPr>
      </w:pPr>
      <w:r>
        <w:rPr>
          <w:rStyle w:val="y2iqfc"/>
          <w:rFonts w:ascii="inherit" w:hAnsi="inherit" w:hint="cs"/>
          <w:color w:val="1F1F1F"/>
          <w:sz w:val="42"/>
          <w:szCs w:val="42"/>
          <w:rtl/>
          <w:lang w:bidi="ar"/>
        </w:rPr>
        <w:t>تتجلى سيادة أرض الصومال وأهليتها لإبرام المعاهدات في عام 1960 من خلال الاتفاقيات الدولية المبرمة باسمها والمسجلة في سلسلة معاهدات الأمم المتحدة (</w:t>
      </w:r>
      <w:r>
        <w:rPr>
          <w:rStyle w:val="y2iqfc"/>
          <w:rFonts w:ascii="inherit" w:hAnsi="inherit" w:hint="cs"/>
          <w:color w:val="1F1F1F"/>
          <w:sz w:val="42"/>
          <w:szCs w:val="42"/>
          <w:lang w:bidi="ar"/>
        </w:rPr>
        <w:t>UNTS</w:t>
      </w:r>
      <w:r>
        <w:rPr>
          <w:rStyle w:val="y2iqfc"/>
          <w:rFonts w:ascii="inherit" w:hAnsi="inherit" w:hint="cs"/>
          <w:color w:val="1F1F1F"/>
          <w:sz w:val="42"/>
          <w:szCs w:val="42"/>
          <w:rtl/>
          <w:lang w:bidi="ar"/>
        </w:rPr>
        <w:t>) وفقًا للمادة 102 من ميثاق الأمم المتحدة. ويُعد هذا التسجيل بمثابة تأكيد مبدئي على أن أرض الصومال كانت تُعامل كشخصية خاضعة للقانون الدولي، قادرة على إبرام المعاهدات.</w:t>
      </w:r>
    </w:p>
    <w:p w14:paraId="24E5AEE2" w14:textId="77777777" w:rsidR="000407F1" w:rsidRDefault="000407F1" w:rsidP="000407F1">
      <w:pPr>
        <w:pStyle w:val="HTMLPreformatted"/>
        <w:shd w:val="clear" w:color="auto" w:fill="F8F9FA"/>
        <w:bidi/>
        <w:spacing w:line="480" w:lineRule="atLeast"/>
        <w:rPr>
          <w:rStyle w:val="y2iqfc"/>
          <w:rFonts w:ascii="inherit" w:hAnsi="inherit" w:hint="cs"/>
          <w:color w:val="1F1F1F"/>
          <w:sz w:val="42"/>
          <w:szCs w:val="42"/>
          <w:rtl/>
          <w:lang w:bidi="ar"/>
        </w:rPr>
      </w:pPr>
    </w:p>
    <w:p w14:paraId="1A72CDF3" w14:textId="77777777" w:rsidR="000407F1" w:rsidRDefault="000407F1" w:rsidP="000407F1">
      <w:pPr>
        <w:pStyle w:val="HTMLPreformatted"/>
        <w:shd w:val="clear" w:color="auto" w:fill="F8F9FA"/>
        <w:bidi/>
        <w:spacing w:line="480" w:lineRule="atLeast"/>
        <w:rPr>
          <w:rStyle w:val="y2iqfc"/>
          <w:rFonts w:ascii="inherit" w:hAnsi="inherit" w:hint="cs"/>
          <w:color w:val="1F1F1F"/>
          <w:sz w:val="42"/>
          <w:szCs w:val="42"/>
          <w:rtl/>
          <w:lang w:bidi="ar"/>
        </w:rPr>
      </w:pPr>
      <w:r>
        <w:rPr>
          <w:rStyle w:val="y2iqfc"/>
          <w:rFonts w:ascii="inherit" w:hAnsi="inherit" w:hint="cs"/>
          <w:color w:val="1F1F1F"/>
          <w:sz w:val="42"/>
          <w:szCs w:val="42"/>
          <w:rtl/>
          <w:lang w:bidi="ar"/>
        </w:rPr>
        <w:t>3.1 المعاهدات المسجلة في سلسلة معاهدات الأمم المتحدة</w:t>
      </w:r>
    </w:p>
    <w:p w14:paraId="41539F72" w14:textId="77777777" w:rsidR="000407F1" w:rsidRDefault="000407F1" w:rsidP="000407F1">
      <w:pPr>
        <w:pStyle w:val="HTMLPreformatted"/>
        <w:shd w:val="clear" w:color="auto" w:fill="F8F9FA"/>
        <w:bidi/>
        <w:spacing w:line="480" w:lineRule="atLeast"/>
        <w:rPr>
          <w:rStyle w:val="y2iqfc"/>
          <w:rFonts w:ascii="inherit" w:hAnsi="inherit" w:hint="cs"/>
          <w:color w:val="1F1F1F"/>
          <w:sz w:val="42"/>
          <w:szCs w:val="42"/>
          <w:rtl/>
          <w:lang w:bidi="ar"/>
        </w:rPr>
      </w:pPr>
      <w:r>
        <w:rPr>
          <w:rStyle w:val="y2iqfc"/>
          <w:rFonts w:ascii="inherit" w:hAnsi="inherit" w:hint="cs"/>
          <w:color w:val="1F1F1F"/>
          <w:sz w:val="42"/>
          <w:szCs w:val="42"/>
          <w:rtl/>
          <w:lang w:bidi="ar"/>
        </w:rPr>
        <w:t xml:space="preserve">تم إبرام الصكوك التالية بين المملكة المتحدة وأرض الصومال، ودخلت حيز النفاذ </w:t>
      </w:r>
      <w:r>
        <w:rPr>
          <w:rStyle w:val="y2iqfc"/>
          <w:rFonts w:ascii="inherit" w:hAnsi="inherit" w:hint="cs"/>
          <w:color w:val="1F1F1F"/>
          <w:sz w:val="42"/>
          <w:szCs w:val="42"/>
          <w:rtl/>
          <w:lang w:bidi="ar"/>
        </w:rPr>
        <w:lastRenderedPageBreak/>
        <w:t>في 26 يونيو 1960، وسُجلت لدى الأمم المتحدة في 13 سبتمبر 1960:</w:t>
      </w:r>
    </w:p>
    <w:p w14:paraId="4018ACC9" w14:textId="77777777" w:rsidR="000407F1" w:rsidRDefault="000407F1" w:rsidP="000407F1">
      <w:pPr>
        <w:pStyle w:val="HTMLPreformatted"/>
        <w:shd w:val="clear" w:color="auto" w:fill="F8F9FA"/>
        <w:bidi/>
        <w:spacing w:line="480" w:lineRule="atLeast"/>
        <w:rPr>
          <w:rStyle w:val="y2iqfc"/>
          <w:rFonts w:ascii="inherit" w:hAnsi="inherit" w:hint="cs"/>
          <w:color w:val="1F1F1F"/>
          <w:sz w:val="42"/>
          <w:szCs w:val="42"/>
          <w:rtl/>
          <w:lang w:bidi="ar"/>
        </w:rPr>
      </w:pPr>
    </w:p>
    <w:p w14:paraId="0DA962BB" w14:textId="77777777" w:rsidR="000407F1" w:rsidRDefault="000407F1" w:rsidP="000407F1">
      <w:pPr>
        <w:pStyle w:val="HTMLPreformatted"/>
        <w:shd w:val="clear" w:color="auto" w:fill="F8F9FA"/>
        <w:bidi/>
        <w:spacing w:line="480" w:lineRule="atLeast"/>
        <w:rPr>
          <w:rStyle w:val="y2iqfc"/>
          <w:rFonts w:ascii="inherit" w:hAnsi="inherit" w:hint="cs"/>
          <w:color w:val="1F1F1F"/>
          <w:sz w:val="42"/>
          <w:szCs w:val="42"/>
          <w:rtl/>
          <w:lang w:bidi="ar"/>
        </w:rPr>
      </w:pPr>
      <w:r>
        <w:rPr>
          <w:rStyle w:val="y2iqfc"/>
          <w:rFonts w:ascii="inherit" w:hAnsi="inherit" w:hint="cs"/>
          <w:color w:val="1F1F1F"/>
          <w:sz w:val="42"/>
          <w:szCs w:val="42"/>
          <w:rtl/>
          <w:lang w:bidi="ar"/>
        </w:rPr>
        <w:t>• رقم 5346 في سلسلة معاهدات الأمم المتحدة - اتفاقية مؤقتة لبعثة مساعدات من المملكة المتحدة (موقعة في هرجيسا، 26 يونيو 1960؛ دخلت حيز النفاذ بالتوقيع وفقًا للمادة الثامنة).</w:t>
      </w:r>
    </w:p>
    <w:p w14:paraId="363D4CE4" w14:textId="77777777" w:rsidR="000407F1" w:rsidRDefault="000407F1" w:rsidP="000407F1">
      <w:pPr>
        <w:pStyle w:val="HTMLPreformatted"/>
        <w:shd w:val="clear" w:color="auto" w:fill="F8F9FA"/>
        <w:bidi/>
        <w:spacing w:line="480" w:lineRule="atLeast"/>
        <w:rPr>
          <w:rStyle w:val="y2iqfc"/>
          <w:rFonts w:ascii="inherit" w:hAnsi="inherit" w:hint="cs"/>
          <w:color w:val="1F1F1F"/>
          <w:sz w:val="42"/>
          <w:szCs w:val="42"/>
          <w:rtl/>
          <w:lang w:bidi="ar"/>
        </w:rPr>
      </w:pPr>
    </w:p>
    <w:p w14:paraId="68BBA011" w14:textId="77777777" w:rsidR="000407F1" w:rsidRDefault="000407F1" w:rsidP="000407F1">
      <w:pPr>
        <w:pStyle w:val="HTMLPreformatted"/>
        <w:shd w:val="clear" w:color="auto" w:fill="F8F9FA"/>
        <w:bidi/>
        <w:spacing w:line="480" w:lineRule="atLeast"/>
        <w:rPr>
          <w:rStyle w:val="y2iqfc"/>
          <w:rFonts w:ascii="inherit" w:hAnsi="inherit" w:hint="cs"/>
          <w:color w:val="1F1F1F"/>
          <w:sz w:val="42"/>
          <w:szCs w:val="42"/>
          <w:rtl/>
          <w:lang w:bidi="ar"/>
        </w:rPr>
      </w:pPr>
    </w:p>
    <w:p w14:paraId="00F892D5" w14:textId="77777777" w:rsidR="000407F1" w:rsidRDefault="000407F1" w:rsidP="000407F1">
      <w:pPr>
        <w:pStyle w:val="HTMLPreformatted"/>
        <w:shd w:val="clear" w:color="auto" w:fill="F8F9FA"/>
        <w:bidi/>
        <w:spacing w:line="480" w:lineRule="atLeast"/>
        <w:rPr>
          <w:rStyle w:val="y2iqfc"/>
          <w:rFonts w:ascii="inherit" w:hAnsi="inherit" w:hint="cs"/>
          <w:color w:val="1F1F1F"/>
          <w:sz w:val="42"/>
          <w:szCs w:val="42"/>
          <w:rtl/>
          <w:lang w:bidi="ar"/>
        </w:rPr>
      </w:pPr>
      <w:r>
        <w:rPr>
          <w:rStyle w:val="y2iqfc"/>
          <w:rFonts w:ascii="inherit" w:hAnsi="inherit" w:hint="cs"/>
          <w:color w:val="1F1F1F"/>
          <w:sz w:val="42"/>
          <w:szCs w:val="42"/>
          <w:rtl/>
          <w:lang w:bidi="ar"/>
        </w:rPr>
        <w:t>رقم معاهدات الأمم المتحدة 5346 - اتفاقية مؤقتة لبعثة مساعدات من المملكة المتحدة (موقعة في هرجيسا، 26 يونيو 1960؛ دخلت حيز النفاذ بالتوقيع وفقًا للمادة الثامنة). • اتفاقية الأمم المتحدة رقم 5347 - اتفاقية الموظفين العموميين (موقعة في هرجيسا، 26 يونيو 1960؛ دخلت حيز النفاذ بالتوقيع وفقًا للمادة السابعة).</w:t>
      </w:r>
    </w:p>
    <w:p w14:paraId="5B25A302" w14:textId="77777777" w:rsidR="000407F1" w:rsidRDefault="000407F1" w:rsidP="000407F1">
      <w:pPr>
        <w:pStyle w:val="HTMLPreformatted"/>
        <w:shd w:val="clear" w:color="auto" w:fill="F8F9FA"/>
        <w:bidi/>
        <w:spacing w:line="480" w:lineRule="atLeast"/>
        <w:rPr>
          <w:rStyle w:val="y2iqfc"/>
          <w:rFonts w:ascii="inherit" w:hAnsi="inherit" w:hint="cs"/>
          <w:color w:val="1F1F1F"/>
          <w:sz w:val="42"/>
          <w:szCs w:val="42"/>
          <w:rtl/>
          <w:lang w:bidi="ar"/>
        </w:rPr>
      </w:pPr>
    </w:p>
    <w:p w14:paraId="4DEB7552" w14:textId="77777777" w:rsidR="000407F1" w:rsidRDefault="000407F1" w:rsidP="000407F1">
      <w:pPr>
        <w:pStyle w:val="HTMLPreformatted"/>
        <w:shd w:val="clear" w:color="auto" w:fill="F8F9FA"/>
        <w:bidi/>
        <w:spacing w:line="480" w:lineRule="atLeast"/>
        <w:rPr>
          <w:rStyle w:val="y2iqfc"/>
          <w:rFonts w:ascii="inherit" w:hAnsi="inherit" w:hint="cs"/>
          <w:color w:val="1F1F1F"/>
          <w:sz w:val="42"/>
          <w:szCs w:val="42"/>
          <w:rtl/>
          <w:lang w:bidi="ar"/>
        </w:rPr>
      </w:pPr>
      <w:r>
        <w:rPr>
          <w:rStyle w:val="y2iqfc"/>
          <w:rFonts w:ascii="inherit" w:hAnsi="inherit" w:hint="cs"/>
          <w:color w:val="1F1F1F"/>
          <w:sz w:val="42"/>
          <w:szCs w:val="42"/>
          <w:rtl/>
          <w:lang w:bidi="ar"/>
        </w:rPr>
        <w:t>اتفاقية الأمم المتحدة رقم 5348 - اتفاقية بشأن الترتيبات المؤقتة المتعلقة بكشافة أرض الصومال (موقعة في هرجيسا، 26 يونيو 1960؛ دخلت حيز النفاذ بالتوقيع وفقًا للمادة العاشرة).</w:t>
      </w:r>
    </w:p>
    <w:p w14:paraId="5D0097D0" w14:textId="77777777" w:rsidR="000407F1" w:rsidRDefault="000407F1" w:rsidP="000407F1">
      <w:pPr>
        <w:pStyle w:val="HTMLPreformatted"/>
        <w:shd w:val="clear" w:color="auto" w:fill="F8F9FA"/>
        <w:bidi/>
        <w:spacing w:line="480" w:lineRule="atLeast"/>
        <w:rPr>
          <w:rStyle w:val="y2iqfc"/>
          <w:rFonts w:ascii="inherit" w:hAnsi="inherit" w:hint="cs"/>
          <w:color w:val="1F1F1F"/>
          <w:sz w:val="42"/>
          <w:szCs w:val="42"/>
          <w:rtl/>
          <w:lang w:bidi="ar"/>
        </w:rPr>
      </w:pPr>
    </w:p>
    <w:p w14:paraId="7ACCFC46" w14:textId="77777777" w:rsidR="000407F1" w:rsidRDefault="000407F1" w:rsidP="000407F1">
      <w:pPr>
        <w:pStyle w:val="HTMLPreformatted"/>
        <w:shd w:val="clear" w:color="auto" w:fill="F8F9FA"/>
        <w:bidi/>
        <w:spacing w:line="480" w:lineRule="atLeast"/>
        <w:rPr>
          <w:rFonts w:ascii="inherit" w:hAnsi="inherit"/>
          <w:color w:val="1F1F1F"/>
          <w:sz w:val="42"/>
          <w:szCs w:val="42"/>
        </w:rPr>
      </w:pPr>
      <w:r>
        <w:rPr>
          <w:rStyle w:val="y2iqfc"/>
          <w:rFonts w:ascii="inherit" w:hAnsi="inherit" w:hint="cs"/>
          <w:color w:val="1F1F1F"/>
          <w:sz w:val="42"/>
          <w:szCs w:val="42"/>
          <w:rtl/>
          <w:lang w:bidi="ar"/>
        </w:rPr>
        <w:lastRenderedPageBreak/>
        <w:t>اتفاقية الأمم المتحدة رقم 5349 - تبادل الرسائل المتعلقة بنقل الالتزامات في حالة نقل الاختصاص القضائي</w:t>
      </w:r>
    </w:p>
    <w:p w14:paraId="15A010E7" w14:textId="77777777" w:rsidR="000407F1" w:rsidRDefault="000407F1" w:rsidP="000407F1">
      <w:pPr>
        <w:pStyle w:val="HTMLPreformatted"/>
        <w:shd w:val="clear" w:color="auto" w:fill="F8F9FA"/>
        <w:bidi/>
        <w:spacing w:line="480" w:lineRule="atLeast"/>
        <w:rPr>
          <w:rStyle w:val="y2iqfc"/>
          <w:rFonts w:ascii="inherit" w:hAnsi="inherit" w:hint="cs"/>
          <w:color w:val="1F1F1F"/>
          <w:sz w:val="42"/>
          <w:szCs w:val="42"/>
          <w:rtl/>
          <w:lang w:bidi="ar"/>
        </w:rPr>
      </w:pPr>
      <w:r>
        <w:rPr>
          <w:rStyle w:val="y2iqfc"/>
          <w:rFonts w:ascii="inherit" w:hAnsi="inherit" w:hint="cs"/>
          <w:color w:val="1F1F1F"/>
          <w:sz w:val="42"/>
          <w:szCs w:val="42"/>
          <w:rtl/>
          <w:lang w:bidi="ar"/>
        </w:rPr>
        <w:t>(موقعة في هرجيسا، 26 يونيو 1960؛ دخلت حيز النفاذ بتبادل الرسائل).</w:t>
      </w:r>
    </w:p>
    <w:p w14:paraId="38B53061" w14:textId="77777777" w:rsidR="000407F1" w:rsidRDefault="000407F1" w:rsidP="000407F1">
      <w:pPr>
        <w:pStyle w:val="HTMLPreformatted"/>
        <w:shd w:val="clear" w:color="auto" w:fill="F8F9FA"/>
        <w:bidi/>
        <w:spacing w:line="480" w:lineRule="atLeast"/>
        <w:rPr>
          <w:rStyle w:val="y2iqfc"/>
          <w:rFonts w:ascii="inherit" w:hAnsi="inherit" w:hint="cs"/>
          <w:color w:val="1F1F1F"/>
          <w:sz w:val="42"/>
          <w:szCs w:val="42"/>
          <w:rtl/>
          <w:lang w:bidi="ar"/>
        </w:rPr>
      </w:pPr>
    </w:p>
    <w:p w14:paraId="1A0DD780" w14:textId="77777777" w:rsidR="000407F1" w:rsidRDefault="000407F1" w:rsidP="000407F1">
      <w:pPr>
        <w:pStyle w:val="HTMLPreformatted"/>
        <w:shd w:val="clear" w:color="auto" w:fill="F8F9FA"/>
        <w:bidi/>
        <w:spacing w:line="480" w:lineRule="atLeast"/>
        <w:rPr>
          <w:rStyle w:val="y2iqfc"/>
          <w:rFonts w:ascii="inherit" w:hAnsi="inherit" w:hint="cs"/>
          <w:color w:val="1F1F1F"/>
          <w:sz w:val="42"/>
          <w:szCs w:val="42"/>
          <w:rtl/>
          <w:lang w:bidi="ar"/>
        </w:rPr>
      </w:pPr>
      <w:r>
        <w:rPr>
          <w:rStyle w:val="y2iqfc"/>
          <w:rFonts w:ascii="inherit" w:hAnsi="inherit" w:hint="cs"/>
          <w:color w:val="1F1F1F"/>
          <w:sz w:val="42"/>
          <w:szCs w:val="42"/>
          <w:rtl/>
          <w:lang w:bidi="ar"/>
        </w:rPr>
        <w:t>• وثيقة الأمم المتحدة رقم 5350 - تبادل الرسائل بشأن استمرار توفر عملة مجلس النقد لشرق أفريقيا (موقعة في هرجيسا، 26 يونيو 1960).</w:t>
      </w:r>
    </w:p>
    <w:p w14:paraId="2011104F" w14:textId="77777777" w:rsidR="000407F1" w:rsidRDefault="000407F1" w:rsidP="000407F1">
      <w:pPr>
        <w:pStyle w:val="HTMLPreformatted"/>
        <w:shd w:val="clear" w:color="auto" w:fill="F8F9FA"/>
        <w:bidi/>
        <w:spacing w:line="480" w:lineRule="atLeast"/>
        <w:rPr>
          <w:rStyle w:val="y2iqfc"/>
          <w:rFonts w:ascii="inherit" w:hAnsi="inherit" w:hint="cs"/>
          <w:color w:val="1F1F1F"/>
          <w:sz w:val="42"/>
          <w:szCs w:val="42"/>
          <w:rtl/>
          <w:lang w:bidi="ar"/>
        </w:rPr>
      </w:pPr>
    </w:p>
    <w:p w14:paraId="49AB7320" w14:textId="77777777" w:rsidR="000407F1" w:rsidRDefault="000407F1" w:rsidP="000407F1">
      <w:pPr>
        <w:pStyle w:val="HTMLPreformatted"/>
        <w:shd w:val="clear" w:color="auto" w:fill="F8F9FA"/>
        <w:bidi/>
        <w:spacing w:line="480" w:lineRule="atLeast"/>
        <w:rPr>
          <w:rStyle w:val="y2iqfc"/>
          <w:rFonts w:ascii="inherit" w:hAnsi="inherit" w:hint="cs"/>
          <w:color w:val="1F1F1F"/>
          <w:sz w:val="42"/>
          <w:szCs w:val="42"/>
          <w:rtl/>
          <w:lang w:bidi="ar"/>
        </w:rPr>
      </w:pPr>
      <w:r>
        <w:rPr>
          <w:rStyle w:val="y2iqfc"/>
          <w:rFonts w:ascii="inherit" w:hAnsi="inherit" w:hint="cs"/>
          <w:color w:val="1F1F1F"/>
          <w:sz w:val="42"/>
          <w:szCs w:val="42"/>
          <w:rtl/>
          <w:lang w:bidi="ar"/>
        </w:rPr>
        <w:t>تؤكد هذه التسجيلات أن أرض الصومال كانت تتمتع بالشخصية القانونية الدولية عند استقلالها.</w:t>
      </w:r>
    </w:p>
    <w:p w14:paraId="516C76F4" w14:textId="77777777" w:rsidR="000407F1" w:rsidRDefault="000407F1" w:rsidP="000407F1">
      <w:pPr>
        <w:pStyle w:val="HTMLPreformatted"/>
        <w:shd w:val="clear" w:color="auto" w:fill="F8F9FA"/>
        <w:bidi/>
        <w:spacing w:line="480" w:lineRule="atLeast"/>
        <w:rPr>
          <w:rStyle w:val="y2iqfc"/>
          <w:rFonts w:ascii="inherit" w:hAnsi="inherit" w:hint="cs"/>
          <w:color w:val="1F1F1F"/>
          <w:sz w:val="42"/>
          <w:szCs w:val="42"/>
          <w:rtl/>
          <w:lang w:bidi="ar"/>
        </w:rPr>
      </w:pPr>
    </w:p>
    <w:p w14:paraId="491C50CC" w14:textId="77777777" w:rsidR="000407F1" w:rsidRDefault="000407F1" w:rsidP="000407F1">
      <w:pPr>
        <w:pStyle w:val="HTMLPreformatted"/>
        <w:shd w:val="clear" w:color="auto" w:fill="F8F9FA"/>
        <w:bidi/>
        <w:spacing w:line="480" w:lineRule="atLeast"/>
        <w:rPr>
          <w:rStyle w:val="y2iqfc"/>
          <w:rFonts w:ascii="inherit" w:hAnsi="inherit" w:hint="cs"/>
          <w:color w:val="1F1F1F"/>
          <w:sz w:val="42"/>
          <w:szCs w:val="42"/>
          <w:rtl/>
          <w:lang w:bidi="ar"/>
        </w:rPr>
      </w:pPr>
      <w:r>
        <w:rPr>
          <w:rStyle w:val="y2iqfc"/>
          <w:rFonts w:ascii="inherit" w:hAnsi="inherit" w:hint="cs"/>
          <w:color w:val="1F1F1F"/>
          <w:sz w:val="42"/>
          <w:szCs w:val="42"/>
          <w:rtl/>
          <w:lang w:bidi="ar"/>
        </w:rPr>
        <w:t>4. غياب صك اتحاد صحيح</w:t>
      </w:r>
    </w:p>
    <w:p w14:paraId="5E547A00" w14:textId="77777777" w:rsidR="000407F1" w:rsidRDefault="000407F1" w:rsidP="000407F1">
      <w:pPr>
        <w:pStyle w:val="HTMLPreformatted"/>
        <w:shd w:val="clear" w:color="auto" w:fill="F8F9FA"/>
        <w:bidi/>
        <w:spacing w:line="480" w:lineRule="atLeast"/>
        <w:rPr>
          <w:rStyle w:val="y2iqfc"/>
          <w:rFonts w:ascii="inherit" w:hAnsi="inherit" w:hint="cs"/>
          <w:color w:val="1F1F1F"/>
          <w:sz w:val="42"/>
          <w:szCs w:val="42"/>
          <w:rtl/>
          <w:lang w:bidi="ar"/>
        </w:rPr>
      </w:pPr>
      <w:r>
        <w:rPr>
          <w:rStyle w:val="y2iqfc"/>
          <w:rFonts w:ascii="inherit" w:hAnsi="inherit" w:hint="cs"/>
          <w:color w:val="1F1F1F"/>
          <w:sz w:val="42"/>
          <w:szCs w:val="42"/>
          <w:rtl/>
          <w:lang w:bidi="ar"/>
        </w:rPr>
        <w:t>لا توجد معاهدة دولية قانونية تنازلت بموجبها أرض الصومال عن سيادتها أو أنهتها بعد 26 يونيو 1960. إن الاتحاد المزعوم في 1 يوليو 1960 لا يستوفي المتطلبات الأساسية لقانون المعاهدات للأسباب التالية:</w:t>
      </w:r>
    </w:p>
    <w:p w14:paraId="69D92E4F" w14:textId="77777777" w:rsidR="000407F1" w:rsidRDefault="000407F1" w:rsidP="000407F1">
      <w:pPr>
        <w:pStyle w:val="HTMLPreformatted"/>
        <w:shd w:val="clear" w:color="auto" w:fill="F8F9FA"/>
        <w:bidi/>
        <w:spacing w:line="480" w:lineRule="atLeast"/>
        <w:rPr>
          <w:rStyle w:val="y2iqfc"/>
          <w:rFonts w:ascii="inherit" w:hAnsi="inherit" w:hint="cs"/>
          <w:color w:val="1F1F1F"/>
          <w:sz w:val="42"/>
          <w:szCs w:val="42"/>
          <w:rtl/>
          <w:lang w:bidi="ar"/>
        </w:rPr>
      </w:pPr>
    </w:p>
    <w:p w14:paraId="4BD28482" w14:textId="77777777" w:rsidR="000407F1" w:rsidRDefault="000407F1" w:rsidP="000407F1">
      <w:pPr>
        <w:pStyle w:val="HTMLPreformatted"/>
        <w:shd w:val="clear" w:color="auto" w:fill="F8F9FA"/>
        <w:bidi/>
        <w:spacing w:line="480" w:lineRule="atLeast"/>
        <w:rPr>
          <w:rStyle w:val="y2iqfc"/>
          <w:rFonts w:ascii="inherit" w:hAnsi="inherit" w:hint="cs"/>
          <w:color w:val="1F1F1F"/>
          <w:sz w:val="42"/>
          <w:szCs w:val="42"/>
          <w:rtl/>
          <w:lang w:bidi="ar"/>
        </w:rPr>
      </w:pPr>
      <w:r>
        <w:rPr>
          <w:rStyle w:val="y2iqfc"/>
          <w:rFonts w:ascii="inherit" w:hAnsi="inherit" w:hint="cs"/>
          <w:color w:val="1F1F1F"/>
          <w:sz w:val="42"/>
          <w:szCs w:val="42"/>
          <w:rtl/>
          <w:lang w:bidi="ar"/>
        </w:rPr>
        <w:t>• لم يُصدّق عليه المجلس التشريعي لأرض الصومال؛</w:t>
      </w:r>
    </w:p>
    <w:p w14:paraId="66325A13" w14:textId="77777777" w:rsidR="000407F1" w:rsidRDefault="000407F1" w:rsidP="000407F1">
      <w:pPr>
        <w:pStyle w:val="HTMLPreformatted"/>
        <w:shd w:val="clear" w:color="auto" w:fill="F8F9FA"/>
        <w:bidi/>
        <w:spacing w:line="480" w:lineRule="atLeast"/>
        <w:rPr>
          <w:rStyle w:val="y2iqfc"/>
          <w:rFonts w:ascii="inherit" w:hAnsi="inherit" w:hint="cs"/>
          <w:color w:val="1F1F1F"/>
          <w:sz w:val="42"/>
          <w:szCs w:val="42"/>
          <w:rtl/>
          <w:lang w:bidi="ar"/>
        </w:rPr>
      </w:pPr>
    </w:p>
    <w:p w14:paraId="34B6657E" w14:textId="77777777" w:rsidR="000407F1" w:rsidRDefault="000407F1" w:rsidP="000407F1">
      <w:pPr>
        <w:pStyle w:val="HTMLPreformatted"/>
        <w:shd w:val="clear" w:color="auto" w:fill="F8F9FA"/>
        <w:bidi/>
        <w:spacing w:line="480" w:lineRule="atLeast"/>
        <w:rPr>
          <w:rStyle w:val="y2iqfc"/>
          <w:rFonts w:ascii="inherit" w:hAnsi="inherit" w:hint="cs"/>
          <w:color w:val="1F1F1F"/>
          <w:sz w:val="42"/>
          <w:szCs w:val="42"/>
          <w:rtl/>
          <w:lang w:bidi="ar"/>
        </w:rPr>
      </w:pPr>
      <w:r>
        <w:rPr>
          <w:rStyle w:val="y2iqfc"/>
          <w:rFonts w:ascii="inherit" w:hAnsi="inherit" w:hint="cs"/>
          <w:color w:val="1F1F1F"/>
          <w:sz w:val="42"/>
          <w:szCs w:val="42"/>
          <w:rtl/>
          <w:lang w:bidi="ar"/>
        </w:rPr>
        <w:lastRenderedPageBreak/>
        <w:t>• لم يُبرم كمعاهدة واحدة متناسقة بين دولتين ذواتي سيادة؛</w:t>
      </w:r>
    </w:p>
    <w:p w14:paraId="54605D67" w14:textId="77777777" w:rsidR="000407F1" w:rsidRDefault="000407F1" w:rsidP="000407F1">
      <w:pPr>
        <w:pStyle w:val="HTMLPreformatted"/>
        <w:shd w:val="clear" w:color="auto" w:fill="F8F9FA"/>
        <w:bidi/>
        <w:spacing w:line="480" w:lineRule="atLeast"/>
        <w:rPr>
          <w:rStyle w:val="y2iqfc"/>
          <w:rFonts w:ascii="inherit" w:hAnsi="inherit" w:hint="cs"/>
          <w:color w:val="1F1F1F"/>
          <w:sz w:val="42"/>
          <w:szCs w:val="42"/>
          <w:rtl/>
          <w:lang w:bidi="ar"/>
        </w:rPr>
      </w:pPr>
    </w:p>
    <w:p w14:paraId="0FEC0EF7" w14:textId="77777777" w:rsidR="000407F1" w:rsidRDefault="000407F1" w:rsidP="000407F1">
      <w:pPr>
        <w:pStyle w:val="HTMLPreformatted"/>
        <w:shd w:val="clear" w:color="auto" w:fill="F8F9FA"/>
        <w:bidi/>
        <w:spacing w:line="480" w:lineRule="atLeast"/>
        <w:rPr>
          <w:rStyle w:val="y2iqfc"/>
          <w:rFonts w:ascii="inherit" w:hAnsi="inherit" w:hint="cs"/>
          <w:color w:val="1F1F1F"/>
          <w:sz w:val="42"/>
          <w:szCs w:val="42"/>
          <w:rtl/>
          <w:lang w:bidi="ar"/>
        </w:rPr>
      </w:pPr>
      <w:r>
        <w:rPr>
          <w:rStyle w:val="y2iqfc"/>
          <w:rFonts w:ascii="inherit" w:hAnsi="inherit" w:hint="cs"/>
          <w:color w:val="1F1F1F"/>
          <w:sz w:val="42"/>
          <w:szCs w:val="42"/>
          <w:rtl/>
          <w:lang w:bidi="ar"/>
        </w:rPr>
        <w:t>• لم يُسجل لدى الأمم المتحدة بموجب المادة 102 من ميثاق الأمم المتحدة؛</w:t>
      </w:r>
    </w:p>
    <w:p w14:paraId="6E06C556" w14:textId="77777777" w:rsidR="000407F1" w:rsidRDefault="000407F1" w:rsidP="000407F1">
      <w:pPr>
        <w:pStyle w:val="HTMLPreformatted"/>
        <w:shd w:val="clear" w:color="auto" w:fill="F8F9FA"/>
        <w:bidi/>
        <w:spacing w:line="480" w:lineRule="atLeast"/>
        <w:rPr>
          <w:rStyle w:val="y2iqfc"/>
          <w:rFonts w:ascii="inherit" w:hAnsi="inherit" w:hint="cs"/>
          <w:color w:val="1F1F1F"/>
          <w:sz w:val="42"/>
          <w:szCs w:val="42"/>
          <w:rtl/>
          <w:lang w:bidi="ar"/>
        </w:rPr>
      </w:pPr>
    </w:p>
    <w:p w14:paraId="14CD6982" w14:textId="77777777" w:rsidR="000407F1" w:rsidRDefault="000407F1" w:rsidP="000407F1">
      <w:pPr>
        <w:pStyle w:val="HTMLPreformatted"/>
        <w:shd w:val="clear" w:color="auto" w:fill="F8F9FA"/>
        <w:bidi/>
        <w:spacing w:line="480" w:lineRule="atLeast"/>
        <w:rPr>
          <w:rStyle w:val="y2iqfc"/>
          <w:rFonts w:ascii="inherit" w:hAnsi="inherit" w:hint="cs"/>
          <w:color w:val="1F1F1F"/>
          <w:sz w:val="42"/>
          <w:szCs w:val="42"/>
          <w:rtl/>
          <w:lang w:bidi="ar"/>
        </w:rPr>
      </w:pPr>
      <w:r>
        <w:rPr>
          <w:rStyle w:val="y2iqfc"/>
          <w:rFonts w:ascii="inherit" w:hAnsi="inherit" w:hint="cs"/>
          <w:color w:val="1F1F1F"/>
          <w:sz w:val="42"/>
          <w:szCs w:val="42"/>
          <w:rtl/>
          <w:lang w:bidi="ar"/>
        </w:rPr>
        <w:t>• افتقر إلى الشرعية الدستورية داخل أرض الصومال.</w:t>
      </w:r>
    </w:p>
    <w:p w14:paraId="27555E0B" w14:textId="77777777" w:rsidR="000407F1" w:rsidRDefault="000407F1" w:rsidP="000407F1">
      <w:pPr>
        <w:pStyle w:val="HTMLPreformatted"/>
        <w:shd w:val="clear" w:color="auto" w:fill="F8F9FA"/>
        <w:bidi/>
        <w:spacing w:line="480" w:lineRule="atLeast"/>
        <w:rPr>
          <w:rStyle w:val="y2iqfc"/>
          <w:rFonts w:ascii="inherit" w:hAnsi="inherit" w:hint="cs"/>
          <w:color w:val="1F1F1F"/>
          <w:sz w:val="42"/>
          <w:szCs w:val="42"/>
          <w:rtl/>
          <w:lang w:bidi="ar"/>
        </w:rPr>
      </w:pPr>
    </w:p>
    <w:p w14:paraId="1105A038" w14:textId="77777777" w:rsidR="000407F1" w:rsidRDefault="000407F1" w:rsidP="000407F1">
      <w:pPr>
        <w:pStyle w:val="HTMLPreformatted"/>
        <w:shd w:val="clear" w:color="auto" w:fill="F8F9FA"/>
        <w:bidi/>
        <w:spacing w:line="480" w:lineRule="atLeast"/>
        <w:rPr>
          <w:rStyle w:val="y2iqfc"/>
          <w:rFonts w:ascii="inherit" w:hAnsi="inherit" w:hint="cs"/>
          <w:color w:val="1F1F1F"/>
          <w:sz w:val="42"/>
          <w:szCs w:val="42"/>
          <w:rtl/>
          <w:lang w:bidi="ar"/>
        </w:rPr>
      </w:pPr>
    </w:p>
    <w:p w14:paraId="1FE03E1E" w14:textId="77777777" w:rsidR="000407F1" w:rsidRDefault="000407F1" w:rsidP="000407F1">
      <w:pPr>
        <w:pStyle w:val="HTMLPreformatted"/>
        <w:shd w:val="clear" w:color="auto" w:fill="F8F9FA"/>
        <w:bidi/>
        <w:spacing w:line="480" w:lineRule="atLeast"/>
        <w:rPr>
          <w:rStyle w:val="y2iqfc"/>
          <w:rFonts w:ascii="inherit" w:hAnsi="inherit" w:hint="cs"/>
          <w:color w:val="1F1F1F"/>
          <w:sz w:val="42"/>
          <w:szCs w:val="42"/>
          <w:rtl/>
          <w:lang w:bidi="ar"/>
        </w:rPr>
      </w:pPr>
      <w:r>
        <w:rPr>
          <w:rStyle w:val="y2iqfc"/>
          <w:rFonts w:ascii="inherit" w:hAnsi="inherit" w:hint="cs"/>
          <w:color w:val="1F1F1F"/>
          <w:sz w:val="42"/>
          <w:szCs w:val="42"/>
          <w:rtl/>
          <w:lang w:bidi="ar"/>
        </w:rPr>
        <w:t>وبناءً على ذلك، فإن الاتحاد المزعوم لا يُشكّل صكًا دوليًا مُلزمًا.</w:t>
      </w:r>
    </w:p>
    <w:p w14:paraId="78BBBA18" w14:textId="77777777" w:rsidR="000407F1" w:rsidRDefault="000407F1" w:rsidP="000407F1">
      <w:pPr>
        <w:pStyle w:val="HTMLPreformatted"/>
        <w:shd w:val="clear" w:color="auto" w:fill="F8F9FA"/>
        <w:bidi/>
        <w:spacing w:line="480" w:lineRule="atLeast"/>
        <w:rPr>
          <w:rStyle w:val="y2iqfc"/>
          <w:rFonts w:ascii="inherit" w:hAnsi="inherit" w:hint="cs"/>
          <w:color w:val="1F1F1F"/>
          <w:sz w:val="42"/>
          <w:szCs w:val="42"/>
          <w:rtl/>
          <w:lang w:bidi="ar"/>
        </w:rPr>
      </w:pPr>
    </w:p>
    <w:p w14:paraId="54DF2992" w14:textId="77777777" w:rsidR="000407F1" w:rsidRDefault="000407F1" w:rsidP="000407F1">
      <w:pPr>
        <w:pStyle w:val="HTMLPreformatted"/>
        <w:shd w:val="clear" w:color="auto" w:fill="F8F9FA"/>
        <w:bidi/>
        <w:spacing w:line="480" w:lineRule="atLeast"/>
        <w:rPr>
          <w:rStyle w:val="y2iqfc"/>
          <w:rFonts w:ascii="inherit" w:hAnsi="inherit" w:hint="cs"/>
          <w:color w:val="1F1F1F"/>
          <w:sz w:val="42"/>
          <w:szCs w:val="42"/>
          <w:rtl/>
          <w:lang w:bidi="ar"/>
        </w:rPr>
      </w:pPr>
      <w:r>
        <w:rPr>
          <w:rStyle w:val="y2iqfc"/>
          <w:rFonts w:ascii="inherit" w:hAnsi="inherit" w:hint="cs"/>
          <w:color w:val="1F1F1F"/>
          <w:sz w:val="42"/>
          <w:szCs w:val="42"/>
          <w:rtl/>
          <w:lang w:bidi="ar"/>
        </w:rPr>
        <w:t>5. مبادئ القانون الدولي السارية</w:t>
      </w:r>
    </w:p>
    <w:p w14:paraId="104AB3D0" w14:textId="77777777" w:rsidR="000407F1" w:rsidRDefault="000407F1" w:rsidP="000407F1">
      <w:pPr>
        <w:pStyle w:val="HTMLPreformatted"/>
        <w:shd w:val="clear" w:color="auto" w:fill="F8F9FA"/>
        <w:bidi/>
        <w:spacing w:line="480" w:lineRule="atLeast"/>
        <w:rPr>
          <w:rStyle w:val="y2iqfc"/>
          <w:rFonts w:ascii="inherit" w:hAnsi="inherit" w:hint="cs"/>
          <w:color w:val="1F1F1F"/>
          <w:sz w:val="42"/>
          <w:szCs w:val="42"/>
          <w:rtl/>
          <w:lang w:bidi="ar"/>
        </w:rPr>
      </w:pPr>
      <w:r>
        <w:rPr>
          <w:rStyle w:val="y2iqfc"/>
          <w:rFonts w:ascii="inherit" w:hAnsi="inherit" w:hint="cs"/>
          <w:color w:val="1F1F1F"/>
          <w:sz w:val="42"/>
          <w:szCs w:val="42"/>
          <w:rtl/>
          <w:lang w:bidi="ar"/>
        </w:rPr>
        <w:t>يستند الموقف القانوني لصوماليلاند إلى مبادئ راسخة، منها:</w:t>
      </w:r>
    </w:p>
    <w:p w14:paraId="1CE0EA03" w14:textId="77777777" w:rsidR="000407F1" w:rsidRDefault="000407F1" w:rsidP="000407F1">
      <w:pPr>
        <w:pStyle w:val="HTMLPreformatted"/>
        <w:shd w:val="clear" w:color="auto" w:fill="F8F9FA"/>
        <w:bidi/>
        <w:spacing w:line="480" w:lineRule="atLeast"/>
        <w:rPr>
          <w:rStyle w:val="y2iqfc"/>
          <w:rFonts w:ascii="inherit" w:hAnsi="inherit" w:hint="cs"/>
          <w:color w:val="1F1F1F"/>
          <w:sz w:val="42"/>
          <w:szCs w:val="42"/>
          <w:rtl/>
          <w:lang w:bidi="ar"/>
        </w:rPr>
      </w:pPr>
    </w:p>
    <w:p w14:paraId="7B7E3872" w14:textId="77777777" w:rsidR="000407F1" w:rsidRDefault="000407F1" w:rsidP="000407F1">
      <w:pPr>
        <w:pStyle w:val="HTMLPreformatted"/>
        <w:shd w:val="clear" w:color="auto" w:fill="F8F9FA"/>
        <w:bidi/>
        <w:spacing w:line="480" w:lineRule="atLeast"/>
        <w:rPr>
          <w:rStyle w:val="y2iqfc"/>
          <w:rFonts w:ascii="inherit" w:hAnsi="inherit" w:hint="cs"/>
          <w:color w:val="1F1F1F"/>
          <w:sz w:val="42"/>
          <w:szCs w:val="42"/>
          <w:rtl/>
          <w:lang w:bidi="ar"/>
        </w:rPr>
      </w:pPr>
      <w:r>
        <w:rPr>
          <w:rStyle w:val="y2iqfc"/>
          <w:rFonts w:ascii="inherit" w:hAnsi="inherit" w:hint="cs"/>
          <w:color w:val="1F1F1F"/>
          <w:sz w:val="42"/>
          <w:szCs w:val="42"/>
          <w:rtl/>
          <w:lang w:bidi="ar"/>
        </w:rPr>
        <w:t>• حق تقرير المصير (ميثاق الأمم المتحدة، المادة 1(2))؛</w:t>
      </w:r>
    </w:p>
    <w:p w14:paraId="344878EE" w14:textId="77777777" w:rsidR="000407F1" w:rsidRDefault="000407F1" w:rsidP="000407F1">
      <w:pPr>
        <w:pStyle w:val="HTMLPreformatted"/>
        <w:shd w:val="clear" w:color="auto" w:fill="F8F9FA"/>
        <w:bidi/>
        <w:spacing w:line="480" w:lineRule="atLeast"/>
        <w:rPr>
          <w:rStyle w:val="y2iqfc"/>
          <w:rFonts w:ascii="inherit" w:hAnsi="inherit" w:hint="cs"/>
          <w:color w:val="1F1F1F"/>
          <w:sz w:val="42"/>
          <w:szCs w:val="42"/>
          <w:rtl/>
          <w:lang w:bidi="ar"/>
        </w:rPr>
      </w:pPr>
    </w:p>
    <w:p w14:paraId="5B5424B1" w14:textId="77777777" w:rsidR="000407F1" w:rsidRDefault="000407F1" w:rsidP="000407F1">
      <w:pPr>
        <w:pStyle w:val="HTMLPreformatted"/>
        <w:shd w:val="clear" w:color="auto" w:fill="F8F9FA"/>
        <w:bidi/>
        <w:spacing w:line="480" w:lineRule="atLeast"/>
        <w:rPr>
          <w:rStyle w:val="y2iqfc"/>
          <w:rFonts w:ascii="inherit" w:hAnsi="inherit" w:hint="cs"/>
          <w:color w:val="1F1F1F"/>
          <w:sz w:val="42"/>
          <w:szCs w:val="42"/>
          <w:rtl/>
          <w:lang w:bidi="ar"/>
        </w:rPr>
      </w:pPr>
      <w:r>
        <w:rPr>
          <w:rStyle w:val="y2iqfc"/>
          <w:rFonts w:ascii="inherit" w:hAnsi="inherit" w:hint="cs"/>
          <w:color w:val="1F1F1F"/>
          <w:sz w:val="42"/>
          <w:szCs w:val="42"/>
          <w:rtl/>
          <w:lang w:bidi="ar"/>
        </w:rPr>
        <w:t>• قبول الدول المُحبة للسلام (ميثاق الأمم المتحدة، المادة 4)؛</w:t>
      </w:r>
    </w:p>
    <w:p w14:paraId="46107929" w14:textId="77777777" w:rsidR="000407F1" w:rsidRDefault="000407F1" w:rsidP="000407F1">
      <w:pPr>
        <w:pStyle w:val="HTMLPreformatted"/>
        <w:shd w:val="clear" w:color="auto" w:fill="F8F9FA"/>
        <w:bidi/>
        <w:spacing w:line="480" w:lineRule="atLeast"/>
        <w:rPr>
          <w:rStyle w:val="y2iqfc"/>
          <w:rFonts w:ascii="inherit" w:hAnsi="inherit" w:hint="cs"/>
          <w:color w:val="1F1F1F"/>
          <w:sz w:val="42"/>
          <w:szCs w:val="42"/>
          <w:rtl/>
          <w:lang w:bidi="ar"/>
        </w:rPr>
      </w:pPr>
    </w:p>
    <w:p w14:paraId="0104F217" w14:textId="77777777" w:rsidR="000407F1" w:rsidRDefault="000407F1" w:rsidP="000407F1">
      <w:pPr>
        <w:pStyle w:val="HTMLPreformatted"/>
        <w:shd w:val="clear" w:color="auto" w:fill="F8F9FA"/>
        <w:bidi/>
        <w:spacing w:line="480" w:lineRule="atLeast"/>
        <w:rPr>
          <w:rFonts w:ascii="inherit" w:hAnsi="inherit"/>
          <w:color w:val="1F1F1F"/>
          <w:sz w:val="42"/>
          <w:szCs w:val="42"/>
        </w:rPr>
      </w:pPr>
      <w:r>
        <w:rPr>
          <w:rStyle w:val="y2iqfc"/>
          <w:rFonts w:ascii="inherit" w:hAnsi="inherit" w:hint="cs"/>
          <w:color w:val="1F1F1F"/>
          <w:sz w:val="42"/>
          <w:szCs w:val="42"/>
          <w:rtl/>
          <w:lang w:bidi="ar"/>
        </w:rPr>
        <w:t>• مبدأ استمرارية الدولة، كما هو مُبيّن في الممارسة الدولية والفقه القانوني.</w:t>
      </w:r>
    </w:p>
    <w:p w14:paraId="5EA08E64" w14:textId="77777777" w:rsidR="000407F1" w:rsidRPr="000407F1" w:rsidRDefault="000407F1" w:rsidP="000407F1">
      <w:pPr>
        <w:pStyle w:val="HTMLPreformatted"/>
        <w:shd w:val="clear" w:color="auto" w:fill="F8F9FA"/>
        <w:bidi/>
        <w:spacing w:line="480" w:lineRule="atLeast"/>
        <w:rPr>
          <w:rFonts w:ascii="inherit" w:hAnsi="inherit"/>
          <w:color w:val="1F1F1F"/>
          <w:sz w:val="42"/>
          <w:szCs w:val="42"/>
        </w:rPr>
      </w:pPr>
    </w:p>
    <w:p w14:paraId="66B77E61" w14:textId="77777777" w:rsidR="000407F1" w:rsidRDefault="000407F1" w:rsidP="000407F1">
      <w:pPr>
        <w:pStyle w:val="HTMLPreformatted"/>
        <w:shd w:val="clear" w:color="auto" w:fill="F8F9FA"/>
        <w:bidi/>
        <w:spacing w:line="480" w:lineRule="atLeast"/>
        <w:rPr>
          <w:rStyle w:val="y2iqfc"/>
          <w:rFonts w:ascii="inherit" w:hAnsi="inherit" w:hint="cs"/>
          <w:color w:val="1F1F1F"/>
          <w:sz w:val="42"/>
          <w:szCs w:val="42"/>
          <w:rtl/>
          <w:lang w:bidi="ar"/>
        </w:rPr>
      </w:pPr>
      <w:r>
        <w:rPr>
          <w:rStyle w:val="y2iqfc"/>
          <w:rFonts w:ascii="inherit" w:hAnsi="inherit" w:hint="cs"/>
          <w:color w:val="1F1F1F"/>
          <w:sz w:val="42"/>
          <w:szCs w:val="42"/>
          <w:rtl/>
          <w:lang w:bidi="ar"/>
        </w:rPr>
        <w:lastRenderedPageBreak/>
        <w:t>• معايير اتفاقية مونتيفيديو (1933)، والتي تستوفيها أرض الصومال بالكامل: أراضٍ محددة، وسكان دائمون، وحكومة فعّالة، والقدرة على إقامة علاقات مع دول أخرى.</w:t>
      </w:r>
    </w:p>
    <w:p w14:paraId="28784CE5" w14:textId="77777777" w:rsidR="000407F1" w:rsidRDefault="000407F1" w:rsidP="000407F1">
      <w:pPr>
        <w:pStyle w:val="HTMLPreformatted"/>
        <w:shd w:val="clear" w:color="auto" w:fill="F8F9FA"/>
        <w:bidi/>
        <w:spacing w:line="480" w:lineRule="atLeast"/>
        <w:rPr>
          <w:rStyle w:val="y2iqfc"/>
          <w:rFonts w:ascii="inherit" w:hAnsi="inherit" w:hint="cs"/>
          <w:color w:val="1F1F1F"/>
          <w:sz w:val="42"/>
          <w:szCs w:val="42"/>
          <w:rtl/>
          <w:lang w:bidi="ar"/>
        </w:rPr>
      </w:pPr>
    </w:p>
    <w:p w14:paraId="2A2AB81F" w14:textId="77777777" w:rsidR="000407F1" w:rsidRDefault="000407F1" w:rsidP="000407F1">
      <w:pPr>
        <w:pStyle w:val="HTMLPreformatted"/>
        <w:shd w:val="clear" w:color="auto" w:fill="F8F9FA"/>
        <w:bidi/>
        <w:spacing w:line="480" w:lineRule="atLeast"/>
        <w:rPr>
          <w:rStyle w:val="y2iqfc"/>
          <w:rFonts w:ascii="inherit" w:hAnsi="inherit" w:hint="cs"/>
          <w:color w:val="1F1F1F"/>
          <w:sz w:val="42"/>
          <w:szCs w:val="42"/>
          <w:rtl/>
          <w:lang w:bidi="ar"/>
        </w:rPr>
      </w:pPr>
      <w:r>
        <w:rPr>
          <w:rStyle w:val="y2iqfc"/>
          <w:rFonts w:ascii="inherit" w:hAnsi="inherit" w:hint="cs"/>
          <w:color w:val="1F1F1F"/>
          <w:sz w:val="42"/>
          <w:szCs w:val="42"/>
          <w:rtl/>
          <w:lang w:bidi="ar"/>
        </w:rPr>
        <w:t>6. أثر ذلك على نظر الأمم المتحدة</w:t>
      </w:r>
    </w:p>
    <w:p w14:paraId="43E64950" w14:textId="77777777" w:rsidR="000407F1" w:rsidRDefault="000407F1" w:rsidP="000407F1">
      <w:pPr>
        <w:pStyle w:val="HTMLPreformatted"/>
        <w:shd w:val="clear" w:color="auto" w:fill="F8F9FA"/>
        <w:bidi/>
        <w:spacing w:line="480" w:lineRule="atLeast"/>
        <w:rPr>
          <w:rStyle w:val="y2iqfc"/>
          <w:rFonts w:ascii="inherit" w:hAnsi="inherit" w:hint="cs"/>
          <w:color w:val="1F1F1F"/>
          <w:sz w:val="42"/>
          <w:szCs w:val="42"/>
          <w:rtl/>
          <w:lang w:bidi="ar"/>
        </w:rPr>
      </w:pPr>
      <w:r>
        <w:rPr>
          <w:rStyle w:val="y2iqfc"/>
          <w:rFonts w:ascii="inherit" w:hAnsi="inherit" w:hint="cs"/>
          <w:color w:val="1F1F1F"/>
          <w:sz w:val="42"/>
          <w:szCs w:val="42"/>
          <w:rtl/>
          <w:lang w:bidi="ar"/>
        </w:rPr>
        <w:t>بما أن سيادة أرض الصومال قد أُرسيت بشكل قانوني عام 1960 ولم تُسقط قط بشكل قانوني، فإن الطلب الحالي المقدم إلى الأمم المتحدة يتعلق بالاعتراف بدولة قائمة وقبولها، وتصحيح خطأ تاريخي ومؤسسي في نسب السيادة.</w:t>
      </w:r>
    </w:p>
    <w:p w14:paraId="749769E9" w14:textId="77777777" w:rsidR="000407F1" w:rsidRDefault="000407F1" w:rsidP="000407F1">
      <w:pPr>
        <w:pStyle w:val="HTMLPreformatted"/>
        <w:shd w:val="clear" w:color="auto" w:fill="F8F9FA"/>
        <w:bidi/>
        <w:spacing w:line="480" w:lineRule="atLeast"/>
        <w:rPr>
          <w:rStyle w:val="y2iqfc"/>
          <w:rFonts w:ascii="inherit" w:hAnsi="inherit" w:hint="cs"/>
          <w:color w:val="1F1F1F"/>
          <w:sz w:val="42"/>
          <w:szCs w:val="42"/>
          <w:rtl/>
          <w:lang w:bidi="ar"/>
        </w:rPr>
      </w:pPr>
    </w:p>
    <w:p w14:paraId="6FC70667" w14:textId="77777777" w:rsidR="000407F1" w:rsidRDefault="000407F1" w:rsidP="000407F1">
      <w:pPr>
        <w:pStyle w:val="HTMLPreformatted"/>
        <w:shd w:val="clear" w:color="auto" w:fill="F8F9FA"/>
        <w:bidi/>
        <w:spacing w:line="480" w:lineRule="atLeast"/>
        <w:rPr>
          <w:rStyle w:val="y2iqfc"/>
          <w:rFonts w:ascii="inherit" w:hAnsi="inherit" w:hint="cs"/>
          <w:color w:val="1F1F1F"/>
          <w:sz w:val="42"/>
          <w:szCs w:val="42"/>
          <w:rtl/>
          <w:lang w:bidi="ar"/>
        </w:rPr>
      </w:pPr>
      <w:r>
        <w:rPr>
          <w:rStyle w:val="y2iqfc"/>
          <w:rFonts w:ascii="inherit" w:hAnsi="inherit" w:hint="cs"/>
          <w:color w:val="1F1F1F"/>
          <w:sz w:val="42"/>
          <w:szCs w:val="42"/>
          <w:rtl/>
          <w:lang w:bidi="ar"/>
        </w:rPr>
        <w:t>7. الموقف القانوني الختامي</w:t>
      </w:r>
    </w:p>
    <w:p w14:paraId="414D99E0" w14:textId="77777777" w:rsidR="000407F1" w:rsidRDefault="000407F1" w:rsidP="000407F1">
      <w:pPr>
        <w:pStyle w:val="HTMLPreformatted"/>
        <w:shd w:val="clear" w:color="auto" w:fill="F8F9FA"/>
        <w:bidi/>
        <w:spacing w:line="480" w:lineRule="atLeast"/>
        <w:rPr>
          <w:rStyle w:val="y2iqfc"/>
          <w:rFonts w:ascii="inherit" w:hAnsi="inherit" w:hint="cs"/>
          <w:color w:val="1F1F1F"/>
          <w:sz w:val="42"/>
          <w:szCs w:val="42"/>
          <w:rtl/>
          <w:lang w:bidi="ar"/>
        </w:rPr>
      </w:pPr>
      <w:r>
        <w:rPr>
          <w:rStyle w:val="y2iqfc"/>
          <w:rFonts w:ascii="inherit" w:hAnsi="inherit" w:hint="cs"/>
          <w:color w:val="1F1F1F"/>
          <w:sz w:val="42"/>
          <w:szCs w:val="42"/>
          <w:rtl/>
          <w:lang w:bidi="ar"/>
        </w:rPr>
        <w:t>الصيغة المقترحة لسجلات الأمم المتحدة:</w:t>
      </w:r>
    </w:p>
    <w:p w14:paraId="5914F4F9" w14:textId="77777777" w:rsidR="000407F1" w:rsidRDefault="000407F1" w:rsidP="000407F1">
      <w:pPr>
        <w:pStyle w:val="HTMLPreformatted"/>
        <w:shd w:val="clear" w:color="auto" w:fill="F8F9FA"/>
        <w:bidi/>
        <w:spacing w:line="480" w:lineRule="atLeast"/>
        <w:rPr>
          <w:rStyle w:val="y2iqfc"/>
          <w:rFonts w:ascii="inherit" w:hAnsi="inherit" w:hint="cs"/>
          <w:color w:val="1F1F1F"/>
          <w:sz w:val="42"/>
          <w:szCs w:val="42"/>
          <w:rtl/>
          <w:lang w:bidi="ar"/>
        </w:rPr>
      </w:pPr>
    </w:p>
    <w:p w14:paraId="1406E30E" w14:textId="77777777" w:rsidR="000407F1" w:rsidRDefault="000407F1" w:rsidP="000407F1">
      <w:pPr>
        <w:pStyle w:val="HTMLPreformatted"/>
        <w:shd w:val="clear" w:color="auto" w:fill="F8F9FA"/>
        <w:bidi/>
        <w:spacing w:line="480" w:lineRule="atLeast"/>
        <w:rPr>
          <w:rStyle w:val="y2iqfc"/>
          <w:rFonts w:ascii="inherit" w:hAnsi="inherit" w:hint="cs"/>
          <w:color w:val="1F1F1F"/>
          <w:sz w:val="42"/>
          <w:szCs w:val="42"/>
          <w:rtl/>
          <w:lang w:bidi="ar"/>
        </w:rPr>
      </w:pPr>
      <w:r>
        <w:rPr>
          <w:rStyle w:val="y2iqfc"/>
          <w:rFonts w:ascii="inherit" w:hAnsi="inherit" w:hint="cs"/>
          <w:color w:val="1F1F1F"/>
          <w:sz w:val="42"/>
          <w:szCs w:val="42"/>
          <w:rtl/>
          <w:lang w:bidi="ar"/>
        </w:rPr>
        <w:t>"جمهورية أرض الصومال هي الشخصية القانونية المستمرة لدولة أرض الصومال التي نالت استقلالها في 26 يونيو 1960، كما يتضح من المعاهدات المبرمة باسمها والمسجلة في سلسلة معاهدات الأمم المتحدة. لا يوجد أي صك دولي قانوني نُقلت بموجبه هذه السيادة أو أُسقطت."</w:t>
      </w:r>
    </w:p>
    <w:p w14:paraId="67414775" w14:textId="77777777" w:rsidR="000407F1" w:rsidRDefault="000407F1" w:rsidP="000407F1">
      <w:pPr>
        <w:pStyle w:val="HTMLPreformatted"/>
        <w:shd w:val="clear" w:color="auto" w:fill="F8F9FA"/>
        <w:bidi/>
        <w:spacing w:line="480" w:lineRule="atLeast"/>
        <w:rPr>
          <w:rFonts w:ascii="inherit" w:hAnsi="inherit"/>
          <w:color w:val="1F1F1F"/>
          <w:sz w:val="42"/>
          <w:szCs w:val="42"/>
        </w:rPr>
      </w:pPr>
      <w:r>
        <w:rPr>
          <w:rStyle w:val="y2iqfc"/>
          <w:rFonts w:ascii="inherit" w:hAnsi="inherit" w:hint="cs"/>
          <w:color w:val="1F1F1F"/>
          <w:sz w:val="42"/>
          <w:szCs w:val="42"/>
          <w:rtl/>
          <w:lang w:bidi="ar"/>
        </w:rPr>
        <w:t>مقدم نيابة عن حكومة وشعب جمهورية أرض الصومال.</w:t>
      </w:r>
    </w:p>
    <w:p w14:paraId="2930CC67" w14:textId="77777777" w:rsidR="006B02DF" w:rsidRPr="000407F1" w:rsidRDefault="006B02DF" w:rsidP="006B02DF">
      <w:pPr>
        <w:pStyle w:val="HTMLPreformatted"/>
        <w:shd w:val="clear" w:color="auto" w:fill="F8F9FA"/>
        <w:bidi/>
        <w:spacing w:line="480" w:lineRule="atLeast"/>
        <w:rPr>
          <w:rFonts w:ascii="inherit" w:hAnsi="inherit"/>
          <w:color w:val="1F1F1F"/>
          <w:sz w:val="42"/>
          <w:szCs w:val="42"/>
        </w:rPr>
      </w:pPr>
    </w:p>
    <w:p w14:paraId="08747BD9" w14:textId="77BFDA7E" w:rsidR="00C256F6" w:rsidRPr="006B02DF" w:rsidRDefault="00C256F6" w:rsidP="008D1A0F">
      <w:pPr>
        <w:rPr>
          <w:rFonts w:ascii="inherit" w:hAnsi="inherit"/>
          <w:b/>
          <w:bCs/>
          <w:color w:val="202124"/>
          <w:lang w:val="en-US"/>
        </w:rPr>
      </w:pPr>
    </w:p>
    <w:p w14:paraId="162E097D" w14:textId="7F2EC1AB" w:rsidR="00C256F6" w:rsidRDefault="00C256F6" w:rsidP="008D1A0F">
      <w:pPr>
        <w:rPr>
          <w:rFonts w:ascii="inherit" w:hAnsi="inherit"/>
          <w:b/>
          <w:bCs/>
          <w:color w:val="202124"/>
        </w:rPr>
      </w:pPr>
    </w:p>
    <w:p w14:paraId="3FC8C557" w14:textId="14477D24" w:rsidR="00C256F6" w:rsidRDefault="00C256F6" w:rsidP="008D1A0F">
      <w:pPr>
        <w:rPr>
          <w:rFonts w:ascii="inherit" w:hAnsi="inherit"/>
          <w:b/>
          <w:bCs/>
          <w:color w:val="202124"/>
        </w:rPr>
      </w:pPr>
    </w:p>
    <w:p w14:paraId="15987C16" w14:textId="1EA9E528" w:rsidR="00C256F6" w:rsidRDefault="00C256F6" w:rsidP="008D1A0F">
      <w:pPr>
        <w:rPr>
          <w:rFonts w:ascii="inherit" w:hAnsi="inherit"/>
          <w:b/>
          <w:bCs/>
          <w:color w:val="202124"/>
        </w:rPr>
      </w:pPr>
    </w:p>
    <w:p w14:paraId="76C8EC98" w14:textId="152984D9" w:rsidR="00C256F6" w:rsidRDefault="00C256F6" w:rsidP="008D1A0F">
      <w:pPr>
        <w:rPr>
          <w:rFonts w:ascii="inherit" w:hAnsi="inherit"/>
          <w:b/>
          <w:bCs/>
          <w:color w:val="202124"/>
        </w:rPr>
      </w:pPr>
    </w:p>
    <w:p w14:paraId="74DA3599" w14:textId="72471455" w:rsidR="00C256F6" w:rsidRDefault="00C256F6" w:rsidP="008D1A0F">
      <w:pPr>
        <w:rPr>
          <w:rFonts w:ascii="inherit" w:hAnsi="inherit"/>
          <w:b/>
          <w:bCs/>
          <w:color w:val="202124"/>
        </w:rPr>
      </w:pPr>
    </w:p>
    <w:p w14:paraId="2BE3F47F" w14:textId="63276A1A" w:rsidR="00C256F6" w:rsidRDefault="00C256F6" w:rsidP="008D1A0F">
      <w:pPr>
        <w:rPr>
          <w:rFonts w:ascii="inherit" w:hAnsi="inherit"/>
          <w:b/>
          <w:bCs/>
          <w:color w:val="202124"/>
        </w:rPr>
      </w:pPr>
    </w:p>
    <w:p w14:paraId="7A1E4999" w14:textId="76FA70D5" w:rsidR="00C256F6" w:rsidRDefault="00C256F6" w:rsidP="008D1A0F">
      <w:pPr>
        <w:rPr>
          <w:rFonts w:ascii="inherit" w:hAnsi="inherit"/>
          <w:b/>
          <w:bCs/>
          <w:color w:val="202124"/>
        </w:rPr>
      </w:pPr>
    </w:p>
    <w:p w14:paraId="00C79E22" w14:textId="050A307C" w:rsidR="00C256F6" w:rsidRDefault="00C256F6" w:rsidP="008D1A0F">
      <w:pPr>
        <w:rPr>
          <w:rFonts w:ascii="inherit" w:hAnsi="inherit"/>
          <w:b/>
          <w:bCs/>
          <w:color w:val="202124"/>
        </w:rPr>
      </w:pPr>
    </w:p>
    <w:p w14:paraId="72F2A604" w14:textId="61D7C9CA" w:rsidR="00C256F6" w:rsidRDefault="00C256F6" w:rsidP="008D1A0F">
      <w:pPr>
        <w:rPr>
          <w:rFonts w:ascii="inherit" w:hAnsi="inherit"/>
          <w:b/>
          <w:bCs/>
          <w:color w:val="202124"/>
        </w:rPr>
      </w:pPr>
    </w:p>
    <w:p w14:paraId="2E653F59" w14:textId="7D3C018F" w:rsidR="00C256F6" w:rsidRDefault="00C256F6" w:rsidP="008D1A0F">
      <w:pPr>
        <w:rPr>
          <w:rFonts w:ascii="inherit" w:hAnsi="inherit"/>
          <w:b/>
          <w:bCs/>
          <w:color w:val="202124"/>
        </w:rPr>
      </w:pPr>
    </w:p>
    <w:p w14:paraId="0214CF0D" w14:textId="7357E230" w:rsidR="00C256F6" w:rsidRDefault="00C256F6" w:rsidP="008D1A0F">
      <w:pPr>
        <w:rPr>
          <w:rFonts w:ascii="inherit" w:hAnsi="inherit"/>
          <w:b/>
          <w:bCs/>
          <w:color w:val="202124"/>
        </w:rPr>
      </w:pPr>
    </w:p>
    <w:p w14:paraId="0D8D3BB0" w14:textId="7E3776DF" w:rsidR="00C256F6" w:rsidRDefault="00C256F6" w:rsidP="008D1A0F">
      <w:pPr>
        <w:rPr>
          <w:rFonts w:ascii="inherit" w:hAnsi="inherit"/>
          <w:b/>
          <w:bCs/>
          <w:color w:val="202124"/>
        </w:rPr>
      </w:pPr>
    </w:p>
    <w:p w14:paraId="30D84219" w14:textId="736C80EF" w:rsidR="00C256F6" w:rsidRDefault="00C256F6" w:rsidP="008D1A0F">
      <w:pPr>
        <w:rPr>
          <w:rFonts w:ascii="inherit" w:hAnsi="inherit"/>
          <w:b/>
          <w:bCs/>
          <w:color w:val="202124"/>
        </w:rPr>
      </w:pPr>
    </w:p>
    <w:p w14:paraId="249B5872" w14:textId="769CDE8F" w:rsidR="00C256F6" w:rsidRDefault="00C256F6" w:rsidP="008D1A0F">
      <w:pPr>
        <w:rPr>
          <w:rFonts w:ascii="inherit" w:hAnsi="inherit"/>
          <w:b/>
          <w:bCs/>
          <w:color w:val="202124"/>
        </w:rPr>
      </w:pPr>
    </w:p>
    <w:p w14:paraId="7B130949" w14:textId="245820BE" w:rsidR="00C256F6" w:rsidRDefault="00C256F6" w:rsidP="008D1A0F">
      <w:pPr>
        <w:rPr>
          <w:rFonts w:ascii="inherit" w:hAnsi="inherit"/>
          <w:b/>
          <w:bCs/>
          <w:color w:val="202124"/>
        </w:rPr>
      </w:pPr>
    </w:p>
    <w:p w14:paraId="63ECF02A" w14:textId="13C65E9E" w:rsidR="00C256F6" w:rsidRDefault="00C256F6" w:rsidP="008D1A0F">
      <w:pPr>
        <w:rPr>
          <w:rFonts w:ascii="inherit" w:hAnsi="inherit"/>
          <w:b/>
          <w:bCs/>
          <w:color w:val="202124"/>
        </w:rPr>
      </w:pPr>
    </w:p>
    <w:p w14:paraId="3C288154" w14:textId="4B49F275" w:rsidR="00C256F6" w:rsidRDefault="00C256F6" w:rsidP="008D1A0F">
      <w:pPr>
        <w:rPr>
          <w:rFonts w:ascii="inherit" w:hAnsi="inherit"/>
          <w:b/>
          <w:bCs/>
          <w:color w:val="202124"/>
        </w:rPr>
      </w:pPr>
    </w:p>
    <w:p w14:paraId="6EE7625F" w14:textId="3DB5B79F" w:rsidR="00C256F6" w:rsidRDefault="00C256F6" w:rsidP="008D1A0F">
      <w:pPr>
        <w:rPr>
          <w:rFonts w:ascii="inherit" w:hAnsi="inherit"/>
          <w:b/>
          <w:bCs/>
          <w:color w:val="202124"/>
        </w:rPr>
      </w:pPr>
    </w:p>
    <w:p w14:paraId="7F5211D2" w14:textId="1D2B735D" w:rsidR="00C256F6" w:rsidRDefault="00C256F6" w:rsidP="008D1A0F">
      <w:pPr>
        <w:rPr>
          <w:rFonts w:ascii="inherit" w:hAnsi="inherit"/>
          <w:b/>
          <w:bCs/>
          <w:color w:val="202124"/>
        </w:rPr>
      </w:pPr>
    </w:p>
    <w:p w14:paraId="26F56804" w14:textId="2FA421E5" w:rsidR="003822CD" w:rsidRDefault="003822CD" w:rsidP="008D1A0F">
      <w:pPr>
        <w:rPr>
          <w:rFonts w:ascii="inherit" w:hAnsi="inherit"/>
          <w:b/>
          <w:bCs/>
          <w:color w:val="202124"/>
        </w:rPr>
      </w:pPr>
    </w:p>
    <w:p w14:paraId="46B509C2" w14:textId="2A4440D4" w:rsidR="003822CD" w:rsidRDefault="003822CD" w:rsidP="008D1A0F">
      <w:pPr>
        <w:rPr>
          <w:rFonts w:ascii="inherit" w:hAnsi="inherit"/>
          <w:b/>
          <w:bCs/>
          <w:color w:val="202124"/>
        </w:rPr>
      </w:pPr>
    </w:p>
    <w:p w14:paraId="1777C754" w14:textId="6926B1D6" w:rsidR="003822CD" w:rsidRDefault="003822CD" w:rsidP="008D1A0F">
      <w:pPr>
        <w:rPr>
          <w:rFonts w:ascii="inherit" w:hAnsi="inherit"/>
          <w:b/>
          <w:bCs/>
          <w:color w:val="202124"/>
        </w:rPr>
      </w:pPr>
    </w:p>
    <w:p w14:paraId="0C815429" w14:textId="58864E35" w:rsidR="003822CD" w:rsidRDefault="003822CD" w:rsidP="008D1A0F">
      <w:pPr>
        <w:rPr>
          <w:rFonts w:ascii="inherit" w:hAnsi="inherit"/>
          <w:b/>
          <w:bCs/>
          <w:color w:val="202124"/>
        </w:rPr>
      </w:pPr>
    </w:p>
    <w:sectPr w:rsidR="003822CD" w:rsidSect="00E77B26">
      <w:headerReference w:type="default" r:id="rId17"/>
      <w:footerReference w:type="default" r:id="rId18"/>
      <w:headerReference w:type="first" r:id="rId19"/>
      <w:footerReference w:type="first" r:id="rId20"/>
      <w:pgSz w:w="12240" w:h="15840" w:code="1"/>
      <w:pgMar w:top="1080" w:right="1080" w:bottom="72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69390" w14:textId="77777777" w:rsidR="00956F1C" w:rsidRDefault="00956F1C">
      <w:r>
        <w:separator/>
      </w:r>
    </w:p>
  </w:endnote>
  <w:endnote w:type="continuationSeparator" w:id="0">
    <w:p w14:paraId="61E2A51C" w14:textId="77777777" w:rsidR="00956F1C" w:rsidRDefault="00956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UICTFontTextStyleBody">
    <w:altName w:val="Cambria"/>
    <w:charset w:val="00"/>
    <w:family w:val="roman"/>
    <w:pitch w:val="default"/>
  </w:font>
  <w:font w:name=".AppleSystemUIFont">
    <w:altName w:val="Cambria"/>
    <w:charset w:val="00"/>
    <w:family w:val="roman"/>
    <w:pitch w:val="default"/>
  </w:font>
  <w:font w:name="UICTFontTextStyleItalicBody">
    <w:altName w:val="Cambria"/>
    <w:charset w:val="00"/>
    <w:family w:val="roman"/>
    <w:pitch w:val="default"/>
  </w:font>
  <w:font w:name="Trebuchet MS">
    <w:panose1 w:val="020B0603020202020204"/>
    <w:charset w:val="00"/>
    <w:family w:val="swiss"/>
    <w:pitch w:val="variable"/>
    <w:sig w:usb0="00000687" w:usb1="00000000" w:usb2="00000000" w:usb3="00000000" w:csb0="0000009F" w:csb1="00000000"/>
  </w:font>
  <w:font w:name="inherit">
    <w:altName w:val="Cambria"/>
    <w:panose1 w:val="00000000000000000000"/>
    <w:charset w:val="00"/>
    <w:family w:val="roman"/>
    <w:notTrueType/>
    <w:pitch w:val="default"/>
  </w:font>
  <w:font w:name="Roboto">
    <w:charset w:val="00"/>
    <w:family w:val="auto"/>
    <w:pitch w:val="variable"/>
    <w:sig w:usb0="E00002FF" w:usb1="5000205B" w:usb2="00000020" w:usb3="00000000" w:csb0="0000019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0BA5A" w14:textId="64C26271" w:rsidR="0007691C" w:rsidRDefault="0007691C">
    <w:pPr>
      <w:pStyle w:val="Footer"/>
    </w:pPr>
    <w:r>
      <mc:AlternateContent>
        <mc:Choice Requires="wps">
          <w:drawing>
            <wp:anchor distT="0" distB="0" distL="114300" distR="114300" simplePos="0" relativeHeight="251659776" behindDoc="0" locked="0" layoutInCell="1" allowOverlap="1" wp14:anchorId="72B60BFC" wp14:editId="4849E674">
              <wp:simplePos x="0" y="0"/>
              <wp:positionH relativeFrom="page">
                <wp:align>center</wp:align>
              </wp:positionH>
              <wp:positionV relativeFrom="page">
                <wp:align>center</wp:align>
              </wp:positionV>
              <wp:extent cx="7362825" cy="9526905"/>
              <wp:effectExtent l="0" t="0" r="7620" b="7620"/>
              <wp:wrapNone/>
              <wp:docPr id="162438445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62825" cy="9526905"/>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6sdtfl="http://schemas.microsoft.com/office/word/2024/wordml/sdtformatlock" xmlns:w16du="http://schemas.microsoft.com/office/word/2023/wordml/word16du" xmlns:oel="http://schemas.microsoft.com/office/2019/extlst">
          <w:pict>
            <v:rect w14:anchorId="72B5529C" id="Rectangle 2" o:spid="_x0000_s1026" style="position:absolute;margin-left:0;margin-top:0;width:579.75pt;height:750.15pt;z-index:25165977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5pJmgIAAKYFAAAOAAAAZHJzL2Uyb0RvYy54bWysVE1v2zAMvQ/YfxB0X+14dT+MOkXQosOA&#10;rC3WDj0rshwbk0VNUuJkv76UZLtZV2zAMB8EUyQfySeSF5e7TpKtMLYFVdLZUUqJUByqVq1L+u3x&#10;5sMZJdYxVTEJSpR0Lyy9nL9/d9HrQmTQgKyEIQiibNHrkjbO6SJJLG9Ex+wRaKFQWYPpmEPRrJPK&#10;sB7RO5lkaXqS9GAqbYALa/H2OirpPODXteDurq6tcESWFHNz4TThXPkzmV+wYm2Yblo+pMH+IYuO&#10;tQqDTlDXzDGyMe1vUF3LDVio3RGHLoG6brkINWA1s/RVNQ8N0yLUguRYPdFk/x8sv90+6HvjU7d6&#10;Cfy7RUaSXtti0njBDja72nTeFhMnu8DifmJR7BzheHn68SQ7y3JKOOrO8+zkPM09zwkrRndtrPsk&#10;oCP+p6QGnymwx7ZL66LpaOKjKbhppQxPJRXpsc/ys9M8eFiQbeW1oQLfNeJKGrJl+N6rdRZs5Kb7&#10;AlW8y1P8hmxCk3nzkNsBEmYq1UBDrDxw4PZS+DBSfRU1aSusNQaYgGIMxrlQbhbza1gl/hY6AHrk&#10;GguZsAeAX2sasSNJg713FaHZJ+c0Rv+T8+QRIoNyk3PXKjBvAUisaogc7UeSIjWepRVU+3tDDMRR&#10;s5rftPjIS2bdPTM4WziFuC/cHR61BHxMGP4oacD8fOve22PLo5aSHme1pPbHhhlBifyscBjOZ8fH&#10;friDcJyfZiiYQ83qUKM23RVge8xwM2kefr29k+NvbaB7wrWy8FFRxRTH2CXlzozClYs7BBcTF4tF&#10;MMOB1swt1YPmHtyz6pv4cffEjB463eGQ3MI416x41fDR1nsqWGwc1G2YhhdeB75xGYSeHRaX3zaH&#10;crB6Wa/zZwAAAP//AwBQSwMEFAAGAAgAAAAhAOnuHA7aAAAABwEAAA8AAABkcnMvZG93bnJldi54&#10;bWxMj0FvwjAMhe+T+A+RkbiNhKFOo2uKYALtvG4TV9OYtqxxqiaF7t8v7LJdrGc9673P2Xq0rbhQ&#10;7xvHGhZzBYK4dKbhSsPH+/7+CYQPyAZbx6Thmzys88ldhqlxV36jSxEqEUPYp6ihDqFLpfRlTRb9&#10;3HXE0Tu53mKIa19J0+M1httWPij1KC02HBtq7OilpvKrGKyG8+6wO50Huy0Or+PncmWQUKHWs+m4&#10;eQYRaAx/x3DDj+iQR6ajG9h40WqIj4TfefMWySoBcYwqUWoJMs/kf/78BwAA//8DAFBLAQItABQA&#10;BgAIAAAAIQC2gziS/gAAAOEBAAATAAAAAAAAAAAAAAAAAAAAAABbQ29udGVudF9UeXBlc10ueG1s&#10;UEsBAi0AFAAGAAgAAAAhADj9If/WAAAAlAEAAAsAAAAAAAAAAAAAAAAALwEAAF9yZWxzLy5yZWxz&#10;UEsBAi0AFAAGAAgAAAAhAKmLmkmaAgAApgUAAA4AAAAAAAAAAAAAAAAALgIAAGRycy9lMm9Eb2Mu&#10;eG1sUEsBAi0AFAAGAAgAAAAhAOnuHA7aAAAABwEAAA8AAAAAAAAAAAAAAAAA9AQAAGRycy9kb3du&#10;cmV2LnhtbFBLBQYAAAAABAAEAPMAAAD7BQAAAAA=&#10;" filled="f" strokecolor="#938953 [1614]" strokeweight="1.25pt">
              <v:path arrowok="t"/>
              <w10:wrap anchorx="page" anchory="page"/>
            </v:rect>
          </w:pict>
        </mc:Fallback>
      </mc:AlternateContent>
    </w:r>
    <w:r w:rsidR="007F1DC8" w:rsidRPr="007F1DC8">
      <w:t xml:space="preserve"> </w:t>
    </w:r>
    <w:bookmarkStart w:id="4" w:name="_Hlk208004081"/>
    <w:bookmarkStart w:id="5" w:name="_Hlk208004082"/>
    <w:r w:rsidR="007F1DC8">
      <w:t>MP. Ahmed Abdi Ibhim (Timojilic)  Elected 2021 to present. From the most poulated region  House of Representlves. Hargeisa</w:t>
    </w:r>
    <w:bookmarkEnd w:id="4"/>
    <w:bookmarkEnd w:id="5"/>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08565" w14:textId="35D5633E" w:rsidR="0007691C" w:rsidRDefault="0007691C" w:rsidP="000A564E">
    <w:pPr>
      <w:pStyle w:val="Footer"/>
    </w:pPr>
    <w:r>
      <mc:AlternateContent>
        <mc:Choice Requires="wps">
          <w:drawing>
            <wp:anchor distT="4294967293" distB="4294967293" distL="114300" distR="114300" simplePos="0" relativeHeight="251657728" behindDoc="0" locked="0" layoutInCell="0" allowOverlap="1" wp14:anchorId="06590A76" wp14:editId="6AAB8F1E">
              <wp:simplePos x="0" y="0"/>
              <wp:positionH relativeFrom="column">
                <wp:posOffset>-23495</wp:posOffset>
              </wp:positionH>
              <wp:positionV relativeFrom="paragraph">
                <wp:posOffset>63499</wp:posOffset>
              </wp:positionV>
              <wp:extent cx="6470015" cy="0"/>
              <wp:effectExtent l="0" t="19050" r="6985" b="0"/>
              <wp:wrapNone/>
              <wp:docPr id="137429426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0015" cy="0"/>
                      </a:xfrm>
                      <a:prstGeom prst="line">
                        <a:avLst/>
                      </a:prstGeom>
                      <a:noFill/>
                      <a:ln w="38100" cmpd="dbl">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676C0567" id="Straight Connector 1" o:spid="_x0000_s1026" style="position:absolute;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85pt,5pt" to="507.6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IC3uAEAAFQDAAAOAAAAZHJzL2Uyb0RvYy54bWysU8Fu2zAMvQ/YPwi6L7a7rSuMOD2k6y7d&#10;FqDdB9CSbAuVREFUYufvJ6lJVmy3oT4QlEg+Pz5S69vFGnZQgTS6jjermjPlBErtxo7/err/cMMZ&#10;RXASDDrV8aMifrt5/249+1Zd4YRGqsASiKN29h2fYvRtVZGYlAVaoVcuBQcMFmI6hrGSAeaEbk11&#10;VdfX1YxB+oBCEaXbu5cg3xT8YVAi/hwGUpGZjidusdhQbJ9ttVlDOwbwkxYnGvAfLCxol356gbqD&#10;CGwf9D9QVouAhENcCbQVDoMWqvSQumnqv7p5nMCr0ksSh/xFJno7WPHjsHW7kKmLxT36BxTPxBxu&#10;J3CjKgSejj4NrslSVbOn9lKSD+R3gfXzd5QpB/YRiwrLEGyGTP2xpYh9vIitlshEurz+9KWum8+c&#10;iXOsgvZc6APFbwoty07HjXZZB2jh8EAxE4H2nJKvHd5rY8osjWNzxz/eNHUat7Bedlz2phQTGi1z&#10;Yi6hMPZbE9gB8maUr3SYIq/TAu6dLMCTAvn15EfQ5sVPRIw7CZO1yItHbY/yuAtnwdLoCuPTmuXd&#10;eH0u1X8ew+Y3AAAA//8DAFBLAwQUAAYACAAAACEAQkVW3dwAAAAJAQAADwAAAGRycy9kb3ducmV2&#10;LnhtbEyPzU7DMBCE70i8g7VI3Fq7RfyFOFWpVKEKLhQeYBtvk6jxOordNnl7tuIAx50ZzX6TLwbf&#10;qhP1sQlsYTY1oIjL4BquLHx/rSdPoGJCdtgGJgsjRVgU11c5Zi6c+ZNO21QpKeGYoYU6pS7TOpY1&#10;eYzT0BGLtw+9xyRnX2nX41nKfavnxjxojw3Lhxo7WtVUHrZHbyEdzNv7K67Hpd9vUvU8ln6z+rD2&#10;9mZYvoBKNKS/MFzwBR0KYdqFI7uoWguTu0dJim5k0sU3s/s5qN2vootc/19Q/AAAAP//AwBQSwEC&#10;LQAUAAYACAAAACEAtoM4kv4AAADhAQAAEwAAAAAAAAAAAAAAAAAAAAAAW0NvbnRlbnRfVHlwZXNd&#10;LnhtbFBLAQItABQABgAIAAAAIQA4/SH/1gAAAJQBAAALAAAAAAAAAAAAAAAAAC8BAABfcmVscy8u&#10;cmVsc1BLAQItABQABgAIAAAAIQD1WIC3uAEAAFQDAAAOAAAAAAAAAAAAAAAAAC4CAABkcnMvZTJv&#10;RG9jLnhtbFBLAQItABQABgAIAAAAIQBCRVbd3AAAAAkBAAAPAAAAAAAAAAAAAAAAABIEAABkcnMv&#10;ZG93bnJldi54bWxQSwUGAAAAAAQABADzAAAAGwUAAAAA&#10;" o:allowincell="f" strokeweight="3pt">
              <v:stroke linestyle="thinThin"/>
            </v:line>
          </w:pict>
        </mc:Fallback>
      </mc:AlternateContent>
    </w:r>
    <w:r w:rsidR="008A6291">
      <w:t>MP. Ahmed Abdi Ibhim (Timojilic)</w:t>
    </w:r>
    <w:r>
      <w:t xml:space="preserve">  </w:t>
    </w:r>
    <w:r w:rsidR="008A6291">
      <w:t>Elected 2021 to present. From the most poulated region  House of Representlves.</w:t>
    </w:r>
    <w:r>
      <w:t xml:space="preserve"> </w:t>
    </w:r>
    <w:r w:rsidR="008A6291">
      <w:t>Hargeisa,</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C4873" w14:textId="77777777" w:rsidR="00956F1C" w:rsidRDefault="00956F1C">
      <w:r>
        <w:separator/>
      </w:r>
    </w:p>
  </w:footnote>
  <w:footnote w:type="continuationSeparator" w:id="0">
    <w:p w14:paraId="22A65B66" w14:textId="77777777" w:rsidR="00956F1C" w:rsidRDefault="00956F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C1EF9" w14:textId="76F26F6A" w:rsidR="0007691C" w:rsidRDefault="0007691C">
    <w:pPr>
      <w:pStyle w:val="Headingpg2"/>
    </w:pPr>
    <w:r>
      <w:tab/>
    </w:r>
    <w:r>
      <w:fldChar w:fldCharType="begin"/>
    </w:r>
    <w:r>
      <w:instrText xml:space="preserve"> DATE  \@ "dd-MMM-yyyy" </w:instrText>
    </w:r>
    <w:r>
      <w:fldChar w:fldCharType="separate"/>
    </w:r>
    <w:r w:rsidR="006B02DF">
      <w:t>20-Dec-2025</w:t>
    </w:r>
    <w:r>
      <w:fldChar w:fldCharType="end"/>
    </w:r>
  </w:p>
  <w:p w14:paraId="318CDAA6" w14:textId="77777777" w:rsidR="0007691C" w:rsidRDefault="0007691C">
    <w:pPr>
      <w:pStyle w:val="Headingp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15066" w14:textId="77777777" w:rsidR="008A6291" w:rsidRPr="002A156B" w:rsidRDefault="008A6291" w:rsidP="008A6291">
    <w:pPr>
      <w:pStyle w:val="NoSpacing"/>
      <w:jc w:val="center"/>
      <w:rPr>
        <w:rFonts w:ascii="Bookman Old Style" w:eastAsia="Times New Roman" w:hAnsi="Bookman Old Style" w:cs="Times New Roman"/>
        <w:b/>
        <w:bCs/>
        <w:color w:val="000000" w:themeColor="text1"/>
        <w:sz w:val="20"/>
        <w:szCs w:val="20"/>
      </w:rPr>
    </w:pPr>
    <w:r w:rsidRPr="002A156B">
      <w:rPr>
        <w:rFonts w:ascii="Times New Roman" w:hAnsi="Times New Roman"/>
        <w:noProof/>
        <w:sz w:val="20"/>
        <w:szCs w:val="20"/>
        <w:bdr w:val="none" w:sz="0" w:space="0" w:color="auto" w:frame="1"/>
      </w:rPr>
      <w:drawing>
        <wp:inline distT="0" distB="0" distL="0" distR="0" wp14:anchorId="5A596A71" wp14:editId="335547E5">
          <wp:extent cx="371061" cy="386506"/>
          <wp:effectExtent l="0" t="0" r="0" b="0"/>
          <wp:docPr id="1" name="Picture 1" descr="C:\Users\cawad\Desktop\Calender Documents\astaanta Golaha wakiila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wad\Desktop\Calender Documents\astaanta Golaha wakiilada.jpg"/>
                  <pic:cNvPicPr>
                    <a:picLocks noChangeAspect="1" noChangeArrowheads="1"/>
                  </pic:cNvPicPr>
                </pic:nvPicPr>
                <pic:blipFill>
                  <a:blip r:embed="rId1"/>
                  <a:srcRect/>
                  <a:stretch>
                    <a:fillRect/>
                  </a:stretch>
                </pic:blipFill>
                <pic:spPr bwMode="auto">
                  <a:xfrm>
                    <a:off x="0" y="0"/>
                    <a:ext cx="400814" cy="417497"/>
                  </a:xfrm>
                  <a:prstGeom prst="rect">
                    <a:avLst/>
                  </a:prstGeom>
                  <a:noFill/>
                  <a:ln w="9525">
                    <a:noFill/>
                    <a:miter lim="800000"/>
                    <a:headEnd/>
                    <a:tailEnd/>
                  </a:ln>
                </pic:spPr>
              </pic:pic>
            </a:graphicData>
          </a:graphic>
        </wp:inline>
      </w:drawing>
    </w:r>
    <w:r>
      <w:rPr>
        <w:sz w:val="20"/>
        <w:szCs w:val="20"/>
      </w:rPr>
      <w:tab/>
    </w:r>
    <w:r>
      <w:rPr>
        <w:sz w:val="20"/>
        <w:szCs w:val="20"/>
      </w:rPr>
      <w:tab/>
    </w:r>
  </w:p>
  <w:p w14:paraId="7E56301E" w14:textId="1DAFBC16" w:rsidR="008A6291" w:rsidRPr="002A156B" w:rsidRDefault="008A6291" w:rsidP="008A6291">
    <w:pPr>
      <w:pStyle w:val="NoSpacing"/>
      <w:jc w:val="center"/>
      <w:rPr>
        <w:rFonts w:ascii="Bookman Old Style" w:eastAsia="Times New Roman" w:hAnsi="Bookman Old Style" w:cs="Times New Roman"/>
        <w:b/>
        <w:bCs/>
        <w:color w:val="000000" w:themeColor="text1"/>
        <w:sz w:val="20"/>
        <w:szCs w:val="20"/>
      </w:rPr>
    </w:pPr>
    <w:r w:rsidRPr="002A156B">
      <w:rPr>
        <w:rFonts w:ascii="Bookman Old Style" w:eastAsia="Times New Roman" w:hAnsi="Bookman Old Style" w:cs="Times New Roman"/>
        <w:b/>
        <w:bCs/>
        <w:color w:val="000000" w:themeColor="text1"/>
        <w:sz w:val="20"/>
        <w:szCs w:val="20"/>
      </w:rPr>
      <w:t>GOLAHA WAKIILLADA</w:t>
    </w:r>
    <w:r w:rsidRPr="008A6291">
      <w:rPr>
        <w:rFonts w:ascii="Bookman Old Style" w:eastAsia="Times New Roman" w:hAnsi="Bookman Old Style" w:cs="Times New Roman"/>
        <w:b/>
        <w:bCs/>
        <w:color w:val="000000" w:themeColor="text1"/>
        <w:sz w:val="20"/>
        <w:szCs w:val="20"/>
      </w:rPr>
      <w:t xml:space="preserve"> </w:t>
    </w:r>
    <w:r>
      <w:rPr>
        <w:rFonts w:ascii="Bookman Old Style" w:eastAsia="Times New Roman" w:hAnsi="Bookman Old Style" w:cs="Times New Roman"/>
        <w:b/>
        <w:bCs/>
        <w:color w:val="000000" w:themeColor="text1"/>
        <w:sz w:val="20"/>
        <w:szCs w:val="20"/>
      </w:rPr>
      <w:t>(Somaliland Parliament).</w:t>
    </w:r>
  </w:p>
  <w:p w14:paraId="4B80F1A6" w14:textId="77777777" w:rsidR="008A6291" w:rsidRPr="008A6291" w:rsidRDefault="008A6291" w:rsidP="008A6291">
    <w:pPr>
      <w:pStyle w:val="NoSpacing"/>
      <w:jc w:val="center"/>
    </w:pPr>
    <w:r w:rsidRPr="008A6291">
      <w:rPr>
        <w:rStyle w:val="s1"/>
        <w:rFonts w:ascii="Calibri" w:hAnsi="Calibri"/>
        <w:sz w:val="22"/>
        <w:szCs w:val="22"/>
      </w:rPr>
      <w:t>Committee of public works, Technology, Housing &amp;Transport</w:t>
    </w:r>
    <w:r w:rsidRPr="008A6291">
      <w:t>.</w:t>
    </w:r>
  </w:p>
  <w:p w14:paraId="4003479C" w14:textId="588B44AF" w:rsidR="008A6291" w:rsidRDefault="008A6291" w:rsidP="008A6291">
    <w:pPr>
      <w:pStyle w:val="NoSpacing"/>
      <w:jc w:val="center"/>
      <w:rPr>
        <w:rFonts w:ascii="Arial Black" w:hAnsi="Arial Black"/>
        <w:sz w:val="24"/>
      </w:rPr>
    </w:pPr>
    <w:r w:rsidRPr="008A6291">
      <w:t>www. somalilandparliament.net    guddida-hawlaha-guud@somalilandparliament.net</w:t>
    </w:r>
  </w:p>
  <w:p w14:paraId="54B252B3" w14:textId="3FD324FE" w:rsidR="0007691C" w:rsidRPr="008A6291" w:rsidRDefault="008A6291" w:rsidP="008A6291">
    <w:pPr>
      <w:pStyle w:val="NoSpacing"/>
      <w:rPr>
        <w:rFonts w:ascii="Bookman Old Style" w:eastAsia="Times New Roman" w:hAnsi="Bookman Old Style" w:cs="Times New Roman"/>
        <w:b/>
        <w:bCs/>
        <w:color w:val="000000" w:themeColor="text1"/>
      </w:rPr>
    </w:pPr>
    <w:r>
      <w:rPr>
        <w:rFonts w:ascii="Arial Black" w:hAnsi="Arial Black"/>
        <w:sz w:val="24"/>
      </w:rPr>
      <w:t xml:space="preserve">Ref:    </w:t>
    </w:r>
    <w:r w:rsidRPr="007F1DC8">
      <w:rPr>
        <w:rFonts w:ascii="Times New Roman" w:eastAsia="Times New Roman" w:hAnsi="Times New Roman" w:cs="Times New Roman"/>
        <w:b/>
        <w:bCs/>
      </w:rPr>
      <w:t xml:space="preserve">Ref: </w:t>
    </w:r>
    <w:proofErr w:type="spellStart"/>
    <w:r w:rsidRPr="007F1DC8">
      <w:rPr>
        <w:rFonts w:ascii="Times New Roman" w:eastAsia="Times New Roman" w:hAnsi="Times New Roman" w:cs="Times New Roman"/>
        <w:b/>
        <w:bCs/>
      </w:rPr>
      <w:t>RoSL</w:t>
    </w:r>
    <w:proofErr w:type="spellEnd"/>
    <w:r w:rsidRPr="007F1DC8">
      <w:rPr>
        <w:rFonts w:ascii="Times New Roman" w:eastAsia="Times New Roman" w:hAnsi="Times New Roman" w:cs="Times New Roman"/>
        <w:b/>
        <w:bCs/>
      </w:rPr>
      <w:t>/GWJS/MPA25/</w:t>
    </w:r>
    <w:r w:rsidR="00431E65">
      <w:rPr>
        <w:rFonts w:ascii="Times New Roman" w:eastAsia="Times New Roman" w:hAnsi="Times New Roman" w:cs="Times New Roman"/>
        <w:b/>
        <w:bCs/>
      </w:rPr>
      <w:t>02/01</w:t>
    </w:r>
    <w:r w:rsidRPr="007F1DC8">
      <w:rPr>
        <w:rFonts w:ascii="Arial Black" w:hAnsi="Arial Black"/>
        <w:b/>
        <w:bCs/>
        <w:sz w:val="24"/>
      </w:rPr>
      <w:t xml:space="preserve">                                               </w:t>
    </w:r>
    <w:r w:rsidR="0007691C" w:rsidRPr="007F1DC8">
      <w:rPr>
        <w:rFonts w:ascii="Arial Black" w:hAnsi="Arial Black"/>
        <w:b/>
        <w:bCs/>
        <w:sz w:val="24"/>
      </w:rPr>
      <w:fldChar w:fldCharType="begin"/>
    </w:r>
    <w:r w:rsidR="0007691C" w:rsidRPr="007F1DC8">
      <w:rPr>
        <w:rFonts w:ascii="Arial Black" w:hAnsi="Arial Black"/>
        <w:b/>
        <w:bCs/>
        <w:sz w:val="24"/>
      </w:rPr>
      <w:instrText xml:space="preserve"> DATE  \@ "dd-MMM-yyyy" </w:instrText>
    </w:r>
    <w:r w:rsidR="0007691C" w:rsidRPr="007F1DC8">
      <w:rPr>
        <w:rFonts w:ascii="Arial Black" w:hAnsi="Arial Black"/>
        <w:b/>
        <w:bCs/>
        <w:sz w:val="24"/>
      </w:rPr>
      <w:fldChar w:fldCharType="separate"/>
    </w:r>
    <w:r w:rsidR="006B02DF">
      <w:rPr>
        <w:rFonts w:ascii="Arial Black" w:hAnsi="Arial Black"/>
        <w:b/>
        <w:bCs/>
        <w:noProof/>
        <w:sz w:val="24"/>
      </w:rPr>
      <w:t>20-Dec-2025</w:t>
    </w:r>
    <w:r w:rsidR="0007691C" w:rsidRPr="007F1DC8">
      <w:rPr>
        <w:rFonts w:ascii="Arial Black" w:hAnsi="Arial Black"/>
        <w:b/>
        <w:bCs/>
        <w:sz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D1921"/>
    <w:multiLevelType w:val="multilevel"/>
    <w:tmpl w:val="5B5425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CF3D2A"/>
    <w:multiLevelType w:val="multilevel"/>
    <w:tmpl w:val="7674A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AE02A0"/>
    <w:multiLevelType w:val="multilevel"/>
    <w:tmpl w:val="B7827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7F63B1"/>
    <w:multiLevelType w:val="multilevel"/>
    <w:tmpl w:val="797E5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E4659E"/>
    <w:multiLevelType w:val="multilevel"/>
    <w:tmpl w:val="40FA4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003883"/>
    <w:multiLevelType w:val="multilevel"/>
    <w:tmpl w:val="67129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4370B92"/>
    <w:multiLevelType w:val="multilevel"/>
    <w:tmpl w:val="2DDA4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2F2056"/>
    <w:multiLevelType w:val="hybridMultilevel"/>
    <w:tmpl w:val="5C48C2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600C67"/>
    <w:multiLevelType w:val="hybridMultilevel"/>
    <w:tmpl w:val="EB5CA8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2738B3"/>
    <w:multiLevelType w:val="multilevel"/>
    <w:tmpl w:val="C0FAB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D071A6"/>
    <w:multiLevelType w:val="multilevel"/>
    <w:tmpl w:val="9E0E1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0573DB"/>
    <w:multiLevelType w:val="multilevel"/>
    <w:tmpl w:val="CF86E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C10ED0"/>
    <w:multiLevelType w:val="singleLevel"/>
    <w:tmpl w:val="5328BBD8"/>
    <w:lvl w:ilvl="0">
      <w:start w:val="1"/>
      <w:numFmt w:val="bullet"/>
      <w:pStyle w:val="BodyTextBullet"/>
      <w:lvlText w:val=""/>
      <w:lvlJc w:val="left"/>
      <w:pPr>
        <w:tabs>
          <w:tab w:val="num" w:pos="360"/>
        </w:tabs>
        <w:ind w:left="360" w:hanging="360"/>
      </w:pPr>
      <w:rPr>
        <w:rFonts w:ascii="Wingdings" w:hAnsi="Wingdings" w:hint="default"/>
        <w:sz w:val="16"/>
      </w:rPr>
    </w:lvl>
  </w:abstractNum>
  <w:abstractNum w:abstractNumId="13" w15:restartNumberingAfterBreak="0">
    <w:nsid w:val="58BF64BB"/>
    <w:multiLevelType w:val="multilevel"/>
    <w:tmpl w:val="4EC69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62401A"/>
    <w:multiLevelType w:val="hybridMultilevel"/>
    <w:tmpl w:val="BB02E5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3C7644"/>
    <w:multiLevelType w:val="hybridMultilevel"/>
    <w:tmpl w:val="8B92C2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6A504348"/>
    <w:multiLevelType w:val="hybridMultilevel"/>
    <w:tmpl w:val="6D12B594"/>
    <w:lvl w:ilvl="0" w:tplc="4ACCDACC">
      <w:start w:val="1"/>
      <w:numFmt w:val="decimal"/>
      <w:lvlText w:val="%1."/>
      <w:lvlJc w:val="left"/>
      <w:pPr>
        <w:ind w:left="1800" w:hanging="360"/>
      </w:pPr>
      <w:rPr>
        <w:rFonts w:hint="default"/>
        <w:b/>
        <w:bCs/>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2D4113A"/>
    <w:multiLevelType w:val="hybridMultilevel"/>
    <w:tmpl w:val="DE003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34F6CCD"/>
    <w:multiLevelType w:val="hybridMultilevel"/>
    <w:tmpl w:val="11D0B6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740B2E2B"/>
    <w:multiLevelType w:val="multilevel"/>
    <w:tmpl w:val="BF56D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B3316B"/>
    <w:multiLevelType w:val="hybridMultilevel"/>
    <w:tmpl w:val="53F0975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2"/>
  </w:num>
  <w:num w:numId="2">
    <w:abstractNumId w:val="16"/>
  </w:num>
  <w:num w:numId="3">
    <w:abstractNumId w:val="20"/>
  </w:num>
  <w:num w:numId="4">
    <w:abstractNumId w:val="14"/>
  </w:num>
  <w:num w:numId="5">
    <w:abstractNumId w:val="7"/>
  </w:num>
  <w:num w:numId="6">
    <w:abstractNumId w:val="17"/>
  </w:num>
  <w:num w:numId="7">
    <w:abstractNumId w:val="9"/>
  </w:num>
  <w:num w:numId="8">
    <w:abstractNumId w:val="2"/>
  </w:num>
  <w:num w:numId="9">
    <w:abstractNumId w:val="6"/>
  </w:num>
  <w:num w:numId="10">
    <w:abstractNumId w:val="13"/>
  </w:num>
  <w:num w:numId="11">
    <w:abstractNumId w:val="8"/>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0"/>
  </w:num>
  <w:num w:numId="16">
    <w:abstractNumId w:val="19"/>
  </w:num>
  <w:num w:numId="17">
    <w:abstractNumId w:val="3"/>
  </w:num>
  <w:num w:numId="18">
    <w:abstractNumId w:val="11"/>
  </w:num>
  <w:num w:numId="19">
    <w:abstractNumId w:val="4"/>
  </w:num>
  <w:num w:numId="20">
    <w:abstractNumId w:val="1"/>
  </w:num>
  <w:num w:numId="21">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476"/>
    <w:rsid w:val="000004B1"/>
    <w:rsid w:val="00001D2F"/>
    <w:rsid w:val="00002605"/>
    <w:rsid w:val="00002B4A"/>
    <w:rsid w:val="000037D3"/>
    <w:rsid w:val="000055A9"/>
    <w:rsid w:val="000063D1"/>
    <w:rsid w:val="000070E1"/>
    <w:rsid w:val="000107C2"/>
    <w:rsid w:val="00010AAA"/>
    <w:rsid w:val="000117B5"/>
    <w:rsid w:val="00011BE2"/>
    <w:rsid w:val="00011EDC"/>
    <w:rsid w:val="000120B6"/>
    <w:rsid w:val="000122A1"/>
    <w:rsid w:val="00013309"/>
    <w:rsid w:val="000150FF"/>
    <w:rsid w:val="00015B21"/>
    <w:rsid w:val="000204FA"/>
    <w:rsid w:val="000208C1"/>
    <w:rsid w:val="00020B54"/>
    <w:rsid w:val="000218AB"/>
    <w:rsid w:val="00021B0A"/>
    <w:rsid w:val="00021F2C"/>
    <w:rsid w:val="000229BB"/>
    <w:rsid w:val="00023957"/>
    <w:rsid w:val="00024540"/>
    <w:rsid w:val="000249AF"/>
    <w:rsid w:val="000250AD"/>
    <w:rsid w:val="00026E8B"/>
    <w:rsid w:val="00027F4F"/>
    <w:rsid w:val="00030130"/>
    <w:rsid w:val="00030611"/>
    <w:rsid w:val="000308C3"/>
    <w:rsid w:val="00030E47"/>
    <w:rsid w:val="000311F6"/>
    <w:rsid w:val="00031A26"/>
    <w:rsid w:val="00031AC6"/>
    <w:rsid w:val="00032763"/>
    <w:rsid w:val="00032980"/>
    <w:rsid w:val="00032D0F"/>
    <w:rsid w:val="0003383C"/>
    <w:rsid w:val="00035296"/>
    <w:rsid w:val="00036AF6"/>
    <w:rsid w:val="00036D38"/>
    <w:rsid w:val="00037571"/>
    <w:rsid w:val="00040032"/>
    <w:rsid w:val="000407F1"/>
    <w:rsid w:val="0004120B"/>
    <w:rsid w:val="00041870"/>
    <w:rsid w:val="00041DE5"/>
    <w:rsid w:val="00042785"/>
    <w:rsid w:val="00042A5B"/>
    <w:rsid w:val="00043C7B"/>
    <w:rsid w:val="0004441C"/>
    <w:rsid w:val="00044B0F"/>
    <w:rsid w:val="0004573D"/>
    <w:rsid w:val="00045DBB"/>
    <w:rsid w:val="00045F2F"/>
    <w:rsid w:val="00045FD3"/>
    <w:rsid w:val="000465FF"/>
    <w:rsid w:val="00046938"/>
    <w:rsid w:val="00050B6C"/>
    <w:rsid w:val="00051221"/>
    <w:rsid w:val="0005248A"/>
    <w:rsid w:val="00052AD5"/>
    <w:rsid w:val="00052C05"/>
    <w:rsid w:val="00052DBC"/>
    <w:rsid w:val="0005330A"/>
    <w:rsid w:val="000545C4"/>
    <w:rsid w:val="0005470F"/>
    <w:rsid w:val="00055D67"/>
    <w:rsid w:val="00056721"/>
    <w:rsid w:val="000600B2"/>
    <w:rsid w:val="0006065B"/>
    <w:rsid w:val="00061C4A"/>
    <w:rsid w:val="000624B2"/>
    <w:rsid w:val="00062CCC"/>
    <w:rsid w:val="0006359A"/>
    <w:rsid w:val="00063A9E"/>
    <w:rsid w:val="00064681"/>
    <w:rsid w:val="00064ED3"/>
    <w:rsid w:val="000656FD"/>
    <w:rsid w:val="0006604F"/>
    <w:rsid w:val="00066313"/>
    <w:rsid w:val="00067F2E"/>
    <w:rsid w:val="00070B51"/>
    <w:rsid w:val="00071161"/>
    <w:rsid w:val="00071A58"/>
    <w:rsid w:val="00071A90"/>
    <w:rsid w:val="00071BB2"/>
    <w:rsid w:val="00071E6B"/>
    <w:rsid w:val="000729B0"/>
    <w:rsid w:val="00072A3F"/>
    <w:rsid w:val="00073C3F"/>
    <w:rsid w:val="00073E1B"/>
    <w:rsid w:val="000767E2"/>
    <w:rsid w:val="0007691C"/>
    <w:rsid w:val="00076CE0"/>
    <w:rsid w:val="0007703C"/>
    <w:rsid w:val="00077651"/>
    <w:rsid w:val="00077CCB"/>
    <w:rsid w:val="0008038C"/>
    <w:rsid w:val="0008056E"/>
    <w:rsid w:val="00081F2C"/>
    <w:rsid w:val="00082774"/>
    <w:rsid w:val="00082ED7"/>
    <w:rsid w:val="0008348F"/>
    <w:rsid w:val="000834C4"/>
    <w:rsid w:val="00083D50"/>
    <w:rsid w:val="000848D5"/>
    <w:rsid w:val="00085948"/>
    <w:rsid w:val="00086072"/>
    <w:rsid w:val="000869BA"/>
    <w:rsid w:val="00087C3B"/>
    <w:rsid w:val="0009086E"/>
    <w:rsid w:val="00091583"/>
    <w:rsid w:val="00092321"/>
    <w:rsid w:val="00092CE9"/>
    <w:rsid w:val="00093DBB"/>
    <w:rsid w:val="000949A4"/>
    <w:rsid w:val="00094AB7"/>
    <w:rsid w:val="00094F17"/>
    <w:rsid w:val="00095409"/>
    <w:rsid w:val="00096F1B"/>
    <w:rsid w:val="00097FCC"/>
    <w:rsid w:val="000A0DC2"/>
    <w:rsid w:val="000A1137"/>
    <w:rsid w:val="000A1AD5"/>
    <w:rsid w:val="000A3D12"/>
    <w:rsid w:val="000A416F"/>
    <w:rsid w:val="000A4603"/>
    <w:rsid w:val="000A46B4"/>
    <w:rsid w:val="000A4FF0"/>
    <w:rsid w:val="000A564E"/>
    <w:rsid w:val="000A7043"/>
    <w:rsid w:val="000A7632"/>
    <w:rsid w:val="000B0014"/>
    <w:rsid w:val="000B03AA"/>
    <w:rsid w:val="000B1AA3"/>
    <w:rsid w:val="000B1B50"/>
    <w:rsid w:val="000B2C3C"/>
    <w:rsid w:val="000B3424"/>
    <w:rsid w:val="000B36AA"/>
    <w:rsid w:val="000B3D87"/>
    <w:rsid w:val="000B424A"/>
    <w:rsid w:val="000B4822"/>
    <w:rsid w:val="000B4DA2"/>
    <w:rsid w:val="000B4DCD"/>
    <w:rsid w:val="000B5233"/>
    <w:rsid w:val="000B5952"/>
    <w:rsid w:val="000B5FC1"/>
    <w:rsid w:val="000B69FA"/>
    <w:rsid w:val="000B6F24"/>
    <w:rsid w:val="000B6FB6"/>
    <w:rsid w:val="000B7066"/>
    <w:rsid w:val="000C060B"/>
    <w:rsid w:val="000C1BFD"/>
    <w:rsid w:val="000C1D4E"/>
    <w:rsid w:val="000C444A"/>
    <w:rsid w:val="000C4585"/>
    <w:rsid w:val="000C549D"/>
    <w:rsid w:val="000C683B"/>
    <w:rsid w:val="000C7FA6"/>
    <w:rsid w:val="000D1585"/>
    <w:rsid w:val="000D306D"/>
    <w:rsid w:val="000D3E83"/>
    <w:rsid w:val="000D406C"/>
    <w:rsid w:val="000D41CC"/>
    <w:rsid w:val="000D4289"/>
    <w:rsid w:val="000D552D"/>
    <w:rsid w:val="000D6FA9"/>
    <w:rsid w:val="000D78A8"/>
    <w:rsid w:val="000E0132"/>
    <w:rsid w:val="000E069C"/>
    <w:rsid w:val="000E071B"/>
    <w:rsid w:val="000E1B61"/>
    <w:rsid w:val="000E3D4B"/>
    <w:rsid w:val="000E44F8"/>
    <w:rsid w:val="000E5DC6"/>
    <w:rsid w:val="000E6278"/>
    <w:rsid w:val="000E6338"/>
    <w:rsid w:val="000E640F"/>
    <w:rsid w:val="000E6670"/>
    <w:rsid w:val="000E7F96"/>
    <w:rsid w:val="000F13BB"/>
    <w:rsid w:val="000F25E9"/>
    <w:rsid w:val="000F45C3"/>
    <w:rsid w:val="000F54B3"/>
    <w:rsid w:val="000F6BB7"/>
    <w:rsid w:val="000F6DFF"/>
    <w:rsid w:val="000F7424"/>
    <w:rsid w:val="000F7831"/>
    <w:rsid w:val="000F7A16"/>
    <w:rsid w:val="000F7BF9"/>
    <w:rsid w:val="0010043E"/>
    <w:rsid w:val="00100C88"/>
    <w:rsid w:val="001010A0"/>
    <w:rsid w:val="001012BE"/>
    <w:rsid w:val="0010268D"/>
    <w:rsid w:val="00102B4B"/>
    <w:rsid w:val="00102E61"/>
    <w:rsid w:val="00102F93"/>
    <w:rsid w:val="00104628"/>
    <w:rsid w:val="001052AF"/>
    <w:rsid w:val="00106A98"/>
    <w:rsid w:val="0010704B"/>
    <w:rsid w:val="00110035"/>
    <w:rsid w:val="001104AC"/>
    <w:rsid w:val="00110C0C"/>
    <w:rsid w:val="0011144F"/>
    <w:rsid w:val="001119FA"/>
    <w:rsid w:val="00112C71"/>
    <w:rsid w:val="00113A21"/>
    <w:rsid w:val="00113A73"/>
    <w:rsid w:val="00114221"/>
    <w:rsid w:val="00114923"/>
    <w:rsid w:val="00114BFE"/>
    <w:rsid w:val="0011601F"/>
    <w:rsid w:val="00116E37"/>
    <w:rsid w:val="00120084"/>
    <w:rsid w:val="00120A33"/>
    <w:rsid w:val="00120C2B"/>
    <w:rsid w:val="00121ADC"/>
    <w:rsid w:val="00122F44"/>
    <w:rsid w:val="001231C7"/>
    <w:rsid w:val="001234CA"/>
    <w:rsid w:val="00123D97"/>
    <w:rsid w:val="00123ECB"/>
    <w:rsid w:val="00125BB7"/>
    <w:rsid w:val="00125D9D"/>
    <w:rsid w:val="00126133"/>
    <w:rsid w:val="0012663A"/>
    <w:rsid w:val="00126F87"/>
    <w:rsid w:val="0012780C"/>
    <w:rsid w:val="001311F3"/>
    <w:rsid w:val="00131ACD"/>
    <w:rsid w:val="00132CE2"/>
    <w:rsid w:val="001348C2"/>
    <w:rsid w:val="00134D4C"/>
    <w:rsid w:val="00135527"/>
    <w:rsid w:val="00135A7E"/>
    <w:rsid w:val="001375B9"/>
    <w:rsid w:val="001376B4"/>
    <w:rsid w:val="00140A2D"/>
    <w:rsid w:val="001418BD"/>
    <w:rsid w:val="001419DA"/>
    <w:rsid w:val="0014207A"/>
    <w:rsid w:val="0014283E"/>
    <w:rsid w:val="0014284B"/>
    <w:rsid w:val="001432E4"/>
    <w:rsid w:val="00144017"/>
    <w:rsid w:val="0014447E"/>
    <w:rsid w:val="001450B8"/>
    <w:rsid w:val="00145E4A"/>
    <w:rsid w:val="00146334"/>
    <w:rsid w:val="00146CAA"/>
    <w:rsid w:val="001477A6"/>
    <w:rsid w:val="00147CEC"/>
    <w:rsid w:val="00151ED5"/>
    <w:rsid w:val="001521CA"/>
    <w:rsid w:val="00152625"/>
    <w:rsid w:val="00152AA5"/>
    <w:rsid w:val="001536A4"/>
    <w:rsid w:val="001536BC"/>
    <w:rsid w:val="00153D35"/>
    <w:rsid w:val="00153F0A"/>
    <w:rsid w:val="00154109"/>
    <w:rsid w:val="001543E4"/>
    <w:rsid w:val="001546C4"/>
    <w:rsid w:val="00154C4E"/>
    <w:rsid w:val="00156036"/>
    <w:rsid w:val="00156325"/>
    <w:rsid w:val="00156440"/>
    <w:rsid w:val="001579EE"/>
    <w:rsid w:val="00157B5F"/>
    <w:rsid w:val="001601B5"/>
    <w:rsid w:val="001609D7"/>
    <w:rsid w:val="0016140B"/>
    <w:rsid w:val="001619D2"/>
    <w:rsid w:val="00161C82"/>
    <w:rsid w:val="001622AA"/>
    <w:rsid w:val="00162A61"/>
    <w:rsid w:val="001631D1"/>
    <w:rsid w:val="0016384E"/>
    <w:rsid w:val="001644DD"/>
    <w:rsid w:val="00164AB3"/>
    <w:rsid w:val="00165781"/>
    <w:rsid w:val="00166386"/>
    <w:rsid w:val="00166697"/>
    <w:rsid w:val="001669E5"/>
    <w:rsid w:val="00166E82"/>
    <w:rsid w:val="0016789A"/>
    <w:rsid w:val="00167BB7"/>
    <w:rsid w:val="001700E0"/>
    <w:rsid w:val="001703D8"/>
    <w:rsid w:val="00172121"/>
    <w:rsid w:val="0017236E"/>
    <w:rsid w:val="001724CC"/>
    <w:rsid w:val="001729D7"/>
    <w:rsid w:val="00174748"/>
    <w:rsid w:val="0017545F"/>
    <w:rsid w:val="001758C9"/>
    <w:rsid w:val="0017605D"/>
    <w:rsid w:val="001760E2"/>
    <w:rsid w:val="00176CE4"/>
    <w:rsid w:val="001774BF"/>
    <w:rsid w:val="001776E1"/>
    <w:rsid w:val="00180868"/>
    <w:rsid w:val="0018145D"/>
    <w:rsid w:val="00181A85"/>
    <w:rsid w:val="00182FF2"/>
    <w:rsid w:val="00183154"/>
    <w:rsid w:val="001835D1"/>
    <w:rsid w:val="001840A4"/>
    <w:rsid w:val="001848F2"/>
    <w:rsid w:val="00184D45"/>
    <w:rsid w:val="00184E91"/>
    <w:rsid w:val="001852B4"/>
    <w:rsid w:val="001856A1"/>
    <w:rsid w:val="001856B4"/>
    <w:rsid w:val="00185CFD"/>
    <w:rsid w:val="00185FFF"/>
    <w:rsid w:val="001862A7"/>
    <w:rsid w:val="00186445"/>
    <w:rsid w:val="001866BF"/>
    <w:rsid w:val="00187948"/>
    <w:rsid w:val="00190612"/>
    <w:rsid w:val="001910D0"/>
    <w:rsid w:val="001913D2"/>
    <w:rsid w:val="00191675"/>
    <w:rsid w:val="00191B12"/>
    <w:rsid w:val="00191E85"/>
    <w:rsid w:val="001920A0"/>
    <w:rsid w:val="00192B64"/>
    <w:rsid w:val="00194494"/>
    <w:rsid w:val="00194A39"/>
    <w:rsid w:val="00195905"/>
    <w:rsid w:val="001967F2"/>
    <w:rsid w:val="00196E61"/>
    <w:rsid w:val="00197565"/>
    <w:rsid w:val="001A00AC"/>
    <w:rsid w:val="001A024D"/>
    <w:rsid w:val="001A0AA8"/>
    <w:rsid w:val="001A10C9"/>
    <w:rsid w:val="001A1810"/>
    <w:rsid w:val="001A30FF"/>
    <w:rsid w:val="001A36CD"/>
    <w:rsid w:val="001A4FE4"/>
    <w:rsid w:val="001A50C6"/>
    <w:rsid w:val="001A688D"/>
    <w:rsid w:val="001A706D"/>
    <w:rsid w:val="001A767F"/>
    <w:rsid w:val="001A7838"/>
    <w:rsid w:val="001A7D47"/>
    <w:rsid w:val="001B1C12"/>
    <w:rsid w:val="001B1D28"/>
    <w:rsid w:val="001B20F2"/>
    <w:rsid w:val="001B2129"/>
    <w:rsid w:val="001B2568"/>
    <w:rsid w:val="001B31AE"/>
    <w:rsid w:val="001B4073"/>
    <w:rsid w:val="001B436A"/>
    <w:rsid w:val="001B473C"/>
    <w:rsid w:val="001B4D99"/>
    <w:rsid w:val="001B4E1E"/>
    <w:rsid w:val="001B5C30"/>
    <w:rsid w:val="001B6098"/>
    <w:rsid w:val="001B609A"/>
    <w:rsid w:val="001B6A7A"/>
    <w:rsid w:val="001B6ECD"/>
    <w:rsid w:val="001B7326"/>
    <w:rsid w:val="001B7866"/>
    <w:rsid w:val="001B7B0C"/>
    <w:rsid w:val="001B7B5F"/>
    <w:rsid w:val="001B7DA1"/>
    <w:rsid w:val="001B7E2D"/>
    <w:rsid w:val="001C0621"/>
    <w:rsid w:val="001C08AD"/>
    <w:rsid w:val="001C0ABB"/>
    <w:rsid w:val="001C12BB"/>
    <w:rsid w:val="001C273C"/>
    <w:rsid w:val="001C2E56"/>
    <w:rsid w:val="001C3460"/>
    <w:rsid w:val="001C3FC8"/>
    <w:rsid w:val="001C539D"/>
    <w:rsid w:val="001C5B26"/>
    <w:rsid w:val="001C7648"/>
    <w:rsid w:val="001D04CD"/>
    <w:rsid w:val="001D06F5"/>
    <w:rsid w:val="001D10C2"/>
    <w:rsid w:val="001D2307"/>
    <w:rsid w:val="001D230C"/>
    <w:rsid w:val="001D5A15"/>
    <w:rsid w:val="001E0629"/>
    <w:rsid w:val="001E0FEA"/>
    <w:rsid w:val="001E116C"/>
    <w:rsid w:val="001E15AD"/>
    <w:rsid w:val="001E2018"/>
    <w:rsid w:val="001E2308"/>
    <w:rsid w:val="001E3EE1"/>
    <w:rsid w:val="001E5916"/>
    <w:rsid w:val="001E69D2"/>
    <w:rsid w:val="001E7E0F"/>
    <w:rsid w:val="001F04FC"/>
    <w:rsid w:val="001F0842"/>
    <w:rsid w:val="001F10FA"/>
    <w:rsid w:val="001F1F55"/>
    <w:rsid w:val="001F2762"/>
    <w:rsid w:val="001F291E"/>
    <w:rsid w:val="001F3006"/>
    <w:rsid w:val="001F37A7"/>
    <w:rsid w:val="001F3888"/>
    <w:rsid w:val="001F3E70"/>
    <w:rsid w:val="001F3E7F"/>
    <w:rsid w:val="001F4E00"/>
    <w:rsid w:val="001F513D"/>
    <w:rsid w:val="001F522B"/>
    <w:rsid w:val="001F6498"/>
    <w:rsid w:val="001F671B"/>
    <w:rsid w:val="001F67B4"/>
    <w:rsid w:val="00200FC1"/>
    <w:rsid w:val="00201E34"/>
    <w:rsid w:val="0020294B"/>
    <w:rsid w:val="00202B9C"/>
    <w:rsid w:val="00203680"/>
    <w:rsid w:val="002036E9"/>
    <w:rsid w:val="0020378E"/>
    <w:rsid w:val="00204173"/>
    <w:rsid w:val="002063B3"/>
    <w:rsid w:val="0020653E"/>
    <w:rsid w:val="00207172"/>
    <w:rsid w:val="002071B1"/>
    <w:rsid w:val="00211A22"/>
    <w:rsid w:val="00213783"/>
    <w:rsid w:val="00214A78"/>
    <w:rsid w:val="00216382"/>
    <w:rsid w:val="002167C0"/>
    <w:rsid w:val="00216A6F"/>
    <w:rsid w:val="00217299"/>
    <w:rsid w:val="002207C1"/>
    <w:rsid w:val="00220A86"/>
    <w:rsid w:val="00221231"/>
    <w:rsid w:val="00221286"/>
    <w:rsid w:val="00221E74"/>
    <w:rsid w:val="00224A8B"/>
    <w:rsid w:val="00225C9E"/>
    <w:rsid w:val="0022653F"/>
    <w:rsid w:val="002265D3"/>
    <w:rsid w:val="00230794"/>
    <w:rsid w:val="002314C1"/>
    <w:rsid w:val="002323D9"/>
    <w:rsid w:val="00232598"/>
    <w:rsid w:val="00232808"/>
    <w:rsid w:val="00232ACF"/>
    <w:rsid w:val="00232B64"/>
    <w:rsid w:val="002338D5"/>
    <w:rsid w:val="00233AD0"/>
    <w:rsid w:val="002346F3"/>
    <w:rsid w:val="0023502D"/>
    <w:rsid w:val="002353A9"/>
    <w:rsid w:val="0023570D"/>
    <w:rsid w:val="002369BB"/>
    <w:rsid w:val="00237014"/>
    <w:rsid w:val="00237050"/>
    <w:rsid w:val="0024003A"/>
    <w:rsid w:val="002409C7"/>
    <w:rsid w:val="00241F1E"/>
    <w:rsid w:val="00242130"/>
    <w:rsid w:val="00242178"/>
    <w:rsid w:val="002426F5"/>
    <w:rsid w:val="00243663"/>
    <w:rsid w:val="00243C1C"/>
    <w:rsid w:val="00244482"/>
    <w:rsid w:val="00244484"/>
    <w:rsid w:val="002455A8"/>
    <w:rsid w:val="00245B6E"/>
    <w:rsid w:val="00245C62"/>
    <w:rsid w:val="00246588"/>
    <w:rsid w:val="00246FE8"/>
    <w:rsid w:val="00250310"/>
    <w:rsid w:val="0025080C"/>
    <w:rsid w:val="00251099"/>
    <w:rsid w:val="00251293"/>
    <w:rsid w:val="002519A8"/>
    <w:rsid w:val="00251B34"/>
    <w:rsid w:val="002521F6"/>
    <w:rsid w:val="002526D9"/>
    <w:rsid w:val="002533B8"/>
    <w:rsid w:val="0025446A"/>
    <w:rsid w:val="00254A78"/>
    <w:rsid w:val="0025597C"/>
    <w:rsid w:val="00255E6D"/>
    <w:rsid w:val="002561EC"/>
    <w:rsid w:val="00256B31"/>
    <w:rsid w:val="00257D17"/>
    <w:rsid w:val="00260050"/>
    <w:rsid w:val="002613EC"/>
    <w:rsid w:val="00262D7B"/>
    <w:rsid w:val="00262E4C"/>
    <w:rsid w:val="002638D6"/>
    <w:rsid w:val="002643C6"/>
    <w:rsid w:val="00264964"/>
    <w:rsid w:val="002657DA"/>
    <w:rsid w:val="00265966"/>
    <w:rsid w:val="00265CA4"/>
    <w:rsid w:val="002664C3"/>
    <w:rsid w:val="0027072D"/>
    <w:rsid w:val="00270903"/>
    <w:rsid w:val="002717D3"/>
    <w:rsid w:val="00271BE8"/>
    <w:rsid w:val="00271C03"/>
    <w:rsid w:val="00273702"/>
    <w:rsid w:val="0027482D"/>
    <w:rsid w:val="002748F0"/>
    <w:rsid w:val="00275EE4"/>
    <w:rsid w:val="00275F04"/>
    <w:rsid w:val="00275F3B"/>
    <w:rsid w:val="002768DF"/>
    <w:rsid w:val="002801CF"/>
    <w:rsid w:val="00280655"/>
    <w:rsid w:val="00281380"/>
    <w:rsid w:val="00281C13"/>
    <w:rsid w:val="00281D87"/>
    <w:rsid w:val="00282145"/>
    <w:rsid w:val="002823B2"/>
    <w:rsid w:val="00282E74"/>
    <w:rsid w:val="002837E3"/>
    <w:rsid w:val="002841EE"/>
    <w:rsid w:val="002842DD"/>
    <w:rsid w:val="00284574"/>
    <w:rsid w:val="00284AA5"/>
    <w:rsid w:val="00286080"/>
    <w:rsid w:val="00286841"/>
    <w:rsid w:val="00286B09"/>
    <w:rsid w:val="00287AE6"/>
    <w:rsid w:val="00287E59"/>
    <w:rsid w:val="00290797"/>
    <w:rsid w:val="00291888"/>
    <w:rsid w:val="002921DC"/>
    <w:rsid w:val="0029227F"/>
    <w:rsid w:val="002923D2"/>
    <w:rsid w:val="00292F7E"/>
    <w:rsid w:val="002937C8"/>
    <w:rsid w:val="00293DD7"/>
    <w:rsid w:val="00294478"/>
    <w:rsid w:val="00295898"/>
    <w:rsid w:val="002973EC"/>
    <w:rsid w:val="00297470"/>
    <w:rsid w:val="002A013A"/>
    <w:rsid w:val="002A1C69"/>
    <w:rsid w:val="002A1D93"/>
    <w:rsid w:val="002A230A"/>
    <w:rsid w:val="002A28A2"/>
    <w:rsid w:val="002A3405"/>
    <w:rsid w:val="002A3D8D"/>
    <w:rsid w:val="002A3D9A"/>
    <w:rsid w:val="002A40D1"/>
    <w:rsid w:val="002A435D"/>
    <w:rsid w:val="002A5ABF"/>
    <w:rsid w:val="002A60B8"/>
    <w:rsid w:val="002A6722"/>
    <w:rsid w:val="002A6F07"/>
    <w:rsid w:val="002A727C"/>
    <w:rsid w:val="002A74F3"/>
    <w:rsid w:val="002A7C6E"/>
    <w:rsid w:val="002B157F"/>
    <w:rsid w:val="002B1900"/>
    <w:rsid w:val="002B1BF8"/>
    <w:rsid w:val="002B2162"/>
    <w:rsid w:val="002B24AD"/>
    <w:rsid w:val="002B2AFF"/>
    <w:rsid w:val="002B4A35"/>
    <w:rsid w:val="002B52A4"/>
    <w:rsid w:val="002B6721"/>
    <w:rsid w:val="002B753A"/>
    <w:rsid w:val="002B7B21"/>
    <w:rsid w:val="002B7EFD"/>
    <w:rsid w:val="002C0741"/>
    <w:rsid w:val="002C0747"/>
    <w:rsid w:val="002C0D0A"/>
    <w:rsid w:val="002C2B00"/>
    <w:rsid w:val="002C3D6E"/>
    <w:rsid w:val="002C423F"/>
    <w:rsid w:val="002C4664"/>
    <w:rsid w:val="002C6394"/>
    <w:rsid w:val="002C7BA3"/>
    <w:rsid w:val="002C7E67"/>
    <w:rsid w:val="002D16D4"/>
    <w:rsid w:val="002D19E2"/>
    <w:rsid w:val="002D1A80"/>
    <w:rsid w:val="002D1B03"/>
    <w:rsid w:val="002D22C4"/>
    <w:rsid w:val="002D3D0D"/>
    <w:rsid w:val="002D5FEC"/>
    <w:rsid w:val="002D7708"/>
    <w:rsid w:val="002E0F9B"/>
    <w:rsid w:val="002E10FC"/>
    <w:rsid w:val="002E123C"/>
    <w:rsid w:val="002E2590"/>
    <w:rsid w:val="002E2842"/>
    <w:rsid w:val="002E3C2B"/>
    <w:rsid w:val="002E3D4F"/>
    <w:rsid w:val="002E4C16"/>
    <w:rsid w:val="002E4EE0"/>
    <w:rsid w:val="002E64E1"/>
    <w:rsid w:val="002E6996"/>
    <w:rsid w:val="002E6AA6"/>
    <w:rsid w:val="002E6EA9"/>
    <w:rsid w:val="002E7E31"/>
    <w:rsid w:val="002F08D5"/>
    <w:rsid w:val="002F0EFC"/>
    <w:rsid w:val="002F20D6"/>
    <w:rsid w:val="002F29E6"/>
    <w:rsid w:val="002F3975"/>
    <w:rsid w:val="002F3EC0"/>
    <w:rsid w:val="002F64FE"/>
    <w:rsid w:val="002F6663"/>
    <w:rsid w:val="002F66A6"/>
    <w:rsid w:val="002F67F3"/>
    <w:rsid w:val="002F7076"/>
    <w:rsid w:val="00301CBD"/>
    <w:rsid w:val="003021D0"/>
    <w:rsid w:val="0030317A"/>
    <w:rsid w:val="003037F6"/>
    <w:rsid w:val="00303DF7"/>
    <w:rsid w:val="003049B8"/>
    <w:rsid w:val="003056C9"/>
    <w:rsid w:val="00305C7E"/>
    <w:rsid w:val="00306522"/>
    <w:rsid w:val="00307B3C"/>
    <w:rsid w:val="00310294"/>
    <w:rsid w:val="0031066D"/>
    <w:rsid w:val="003111E1"/>
    <w:rsid w:val="00312709"/>
    <w:rsid w:val="00312E38"/>
    <w:rsid w:val="00313437"/>
    <w:rsid w:val="003134ED"/>
    <w:rsid w:val="00313637"/>
    <w:rsid w:val="003137D2"/>
    <w:rsid w:val="003141C7"/>
    <w:rsid w:val="003150C6"/>
    <w:rsid w:val="0031516F"/>
    <w:rsid w:val="00315798"/>
    <w:rsid w:val="0031589E"/>
    <w:rsid w:val="003159FA"/>
    <w:rsid w:val="00315C15"/>
    <w:rsid w:val="00316A7C"/>
    <w:rsid w:val="003176B4"/>
    <w:rsid w:val="00317A9D"/>
    <w:rsid w:val="00317FA2"/>
    <w:rsid w:val="00320129"/>
    <w:rsid w:val="0032057E"/>
    <w:rsid w:val="003212C5"/>
    <w:rsid w:val="003216A6"/>
    <w:rsid w:val="003225F0"/>
    <w:rsid w:val="00322640"/>
    <w:rsid w:val="00322B32"/>
    <w:rsid w:val="00323C76"/>
    <w:rsid w:val="00323E6F"/>
    <w:rsid w:val="003240F8"/>
    <w:rsid w:val="0032453B"/>
    <w:rsid w:val="00324A72"/>
    <w:rsid w:val="003251D2"/>
    <w:rsid w:val="003251FB"/>
    <w:rsid w:val="00325251"/>
    <w:rsid w:val="003257F8"/>
    <w:rsid w:val="00325A0D"/>
    <w:rsid w:val="00325B4A"/>
    <w:rsid w:val="0032729F"/>
    <w:rsid w:val="00330B0D"/>
    <w:rsid w:val="00332C39"/>
    <w:rsid w:val="00332C89"/>
    <w:rsid w:val="00332DDB"/>
    <w:rsid w:val="00332F8C"/>
    <w:rsid w:val="00333477"/>
    <w:rsid w:val="00333BAC"/>
    <w:rsid w:val="00333DC3"/>
    <w:rsid w:val="003342E7"/>
    <w:rsid w:val="00334E39"/>
    <w:rsid w:val="00337A0A"/>
    <w:rsid w:val="0034025F"/>
    <w:rsid w:val="0034072D"/>
    <w:rsid w:val="00340F53"/>
    <w:rsid w:val="0034134B"/>
    <w:rsid w:val="003414F3"/>
    <w:rsid w:val="003414FD"/>
    <w:rsid w:val="00341874"/>
    <w:rsid w:val="003425EB"/>
    <w:rsid w:val="00342F0C"/>
    <w:rsid w:val="00343307"/>
    <w:rsid w:val="003444A6"/>
    <w:rsid w:val="003447D9"/>
    <w:rsid w:val="00344A90"/>
    <w:rsid w:val="00344FE4"/>
    <w:rsid w:val="00345408"/>
    <w:rsid w:val="00345652"/>
    <w:rsid w:val="0034593C"/>
    <w:rsid w:val="00345CB3"/>
    <w:rsid w:val="0034740C"/>
    <w:rsid w:val="003519DD"/>
    <w:rsid w:val="00351C9A"/>
    <w:rsid w:val="00352CD3"/>
    <w:rsid w:val="00354A34"/>
    <w:rsid w:val="00355544"/>
    <w:rsid w:val="00355A67"/>
    <w:rsid w:val="00356A10"/>
    <w:rsid w:val="00356F0D"/>
    <w:rsid w:val="00356FC4"/>
    <w:rsid w:val="0036119B"/>
    <w:rsid w:val="00362516"/>
    <w:rsid w:val="00362628"/>
    <w:rsid w:val="00364501"/>
    <w:rsid w:val="00364B12"/>
    <w:rsid w:val="00366186"/>
    <w:rsid w:val="003661E2"/>
    <w:rsid w:val="00366AAF"/>
    <w:rsid w:val="00367194"/>
    <w:rsid w:val="003675FE"/>
    <w:rsid w:val="00367F80"/>
    <w:rsid w:val="00371CDC"/>
    <w:rsid w:val="00372B07"/>
    <w:rsid w:val="00375228"/>
    <w:rsid w:val="00375BB8"/>
    <w:rsid w:val="00376691"/>
    <w:rsid w:val="00377184"/>
    <w:rsid w:val="003772DF"/>
    <w:rsid w:val="00377D74"/>
    <w:rsid w:val="00377DD8"/>
    <w:rsid w:val="00380BFE"/>
    <w:rsid w:val="003822CD"/>
    <w:rsid w:val="0038243B"/>
    <w:rsid w:val="00382CD0"/>
    <w:rsid w:val="00383818"/>
    <w:rsid w:val="00383AB0"/>
    <w:rsid w:val="00384451"/>
    <w:rsid w:val="00385285"/>
    <w:rsid w:val="0038641D"/>
    <w:rsid w:val="00386EA2"/>
    <w:rsid w:val="003872FE"/>
    <w:rsid w:val="003900B6"/>
    <w:rsid w:val="003903CB"/>
    <w:rsid w:val="003907B2"/>
    <w:rsid w:val="003909EC"/>
    <w:rsid w:val="00390B28"/>
    <w:rsid w:val="00391171"/>
    <w:rsid w:val="00392446"/>
    <w:rsid w:val="00392C9C"/>
    <w:rsid w:val="00393447"/>
    <w:rsid w:val="00393485"/>
    <w:rsid w:val="003952E3"/>
    <w:rsid w:val="00396091"/>
    <w:rsid w:val="00396303"/>
    <w:rsid w:val="00396714"/>
    <w:rsid w:val="00396E4E"/>
    <w:rsid w:val="003A014F"/>
    <w:rsid w:val="003A1356"/>
    <w:rsid w:val="003A15E7"/>
    <w:rsid w:val="003A197E"/>
    <w:rsid w:val="003A20E4"/>
    <w:rsid w:val="003A2325"/>
    <w:rsid w:val="003A2911"/>
    <w:rsid w:val="003A2BAA"/>
    <w:rsid w:val="003A2EF9"/>
    <w:rsid w:val="003A32E9"/>
    <w:rsid w:val="003A3B05"/>
    <w:rsid w:val="003A3BBD"/>
    <w:rsid w:val="003A4151"/>
    <w:rsid w:val="003A41F8"/>
    <w:rsid w:val="003A424E"/>
    <w:rsid w:val="003A54EB"/>
    <w:rsid w:val="003B0BE1"/>
    <w:rsid w:val="003B1A6A"/>
    <w:rsid w:val="003B2FA3"/>
    <w:rsid w:val="003B3F06"/>
    <w:rsid w:val="003B42D0"/>
    <w:rsid w:val="003B51ED"/>
    <w:rsid w:val="003B54E3"/>
    <w:rsid w:val="003B5FFC"/>
    <w:rsid w:val="003B71AB"/>
    <w:rsid w:val="003B7D71"/>
    <w:rsid w:val="003B7EFE"/>
    <w:rsid w:val="003C148E"/>
    <w:rsid w:val="003C49E0"/>
    <w:rsid w:val="003C5F37"/>
    <w:rsid w:val="003C65B7"/>
    <w:rsid w:val="003C6624"/>
    <w:rsid w:val="003C683A"/>
    <w:rsid w:val="003C6EF1"/>
    <w:rsid w:val="003C6FB2"/>
    <w:rsid w:val="003D1B77"/>
    <w:rsid w:val="003D21E5"/>
    <w:rsid w:val="003D3483"/>
    <w:rsid w:val="003D35B9"/>
    <w:rsid w:val="003D3EAA"/>
    <w:rsid w:val="003D568B"/>
    <w:rsid w:val="003E02E9"/>
    <w:rsid w:val="003E0342"/>
    <w:rsid w:val="003E13AC"/>
    <w:rsid w:val="003E1C0A"/>
    <w:rsid w:val="003E1E0D"/>
    <w:rsid w:val="003E30B3"/>
    <w:rsid w:val="003E5327"/>
    <w:rsid w:val="003E57F6"/>
    <w:rsid w:val="003E5814"/>
    <w:rsid w:val="003E59AE"/>
    <w:rsid w:val="003E6161"/>
    <w:rsid w:val="003E66C7"/>
    <w:rsid w:val="003E6E5E"/>
    <w:rsid w:val="003E70F2"/>
    <w:rsid w:val="003E77F0"/>
    <w:rsid w:val="003F0C82"/>
    <w:rsid w:val="003F0EC5"/>
    <w:rsid w:val="003F0F23"/>
    <w:rsid w:val="003F19AF"/>
    <w:rsid w:val="003F1C66"/>
    <w:rsid w:val="003F3E05"/>
    <w:rsid w:val="003F3E51"/>
    <w:rsid w:val="003F4729"/>
    <w:rsid w:val="003F69C1"/>
    <w:rsid w:val="003F796B"/>
    <w:rsid w:val="00400CD1"/>
    <w:rsid w:val="00400D0D"/>
    <w:rsid w:val="0040117F"/>
    <w:rsid w:val="00401C9C"/>
    <w:rsid w:val="00402530"/>
    <w:rsid w:val="00402DE0"/>
    <w:rsid w:val="004038E7"/>
    <w:rsid w:val="00403BAB"/>
    <w:rsid w:val="00405DBF"/>
    <w:rsid w:val="0040604A"/>
    <w:rsid w:val="00410B79"/>
    <w:rsid w:val="00410CDB"/>
    <w:rsid w:val="00413025"/>
    <w:rsid w:val="00413095"/>
    <w:rsid w:val="0041341F"/>
    <w:rsid w:val="00414312"/>
    <w:rsid w:val="00415D0D"/>
    <w:rsid w:val="00415DE4"/>
    <w:rsid w:val="00420812"/>
    <w:rsid w:val="004209A3"/>
    <w:rsid w:val="00421A24"/>
    <w:rsid w:val="00421BB5"/>
    <w:rsid w:val="00421C47"/>
    <w:rsid w:val="004225B6"/>
    <w:rsid w:val="00422798"/>
    <w:rsid w:val="00422A45"/>
    <w:rsid w:val="0042311A"/>
    <w:rsid w:val="004239CE"/>
    <w:rsid w:val="00423EC5"/>
    <w:rsid w:val="0042460F"/>
    <w:rsid w:val="00424EEF"/>
    <w:rsid w:val="0042511A"/>
    <w:rsid w:val="00425E25"/>
    <w:rsid w:val="00426BFA"/>
    <w:rsid w:val="004278B4"/>
    <w:rsid w:val="00427DCD"/>
    <w:rsid w:val="00430053"/>
    <w:rsid w:val="0043023F"/>
    <w:rsid w:val="00430413"/>
    <w:rsid w:val="0043140E"/>
    <w:rsid w:val="00431E65"/>
    <w:rsid w:val="00432803"/>
    <w:rsid w:val="004339DA"/>
    <w:rsid w:val="00433EA4"/>
    <w:rsid w:val="00434824"/>
    <w:rsid w:val="00436217"/>
    <w:rsid w:val="0043633E"/>
    <w:rsid w:val="00436448"/>
    <w:rsid w:val="00436546"/>
    <w:rsid w:val="00437346"/>
    <w:rsid w:val="0044187B"/>
    <w:rsid w:val="00442833"/>
    <w:rsid w:val="004437B0"/>
    <w:rsid w:val="004443AD"/>
    <w:rsid w:val="004444F0"/>
    <w:rsid w:val="00445926"/>
    <w:rsid w:val="0044592E"/>
    <w:rsid w:val="00446359"/>
    <w:rsid w:val="00446AC1"/>
    <w:rsid w:val="00447B49"/>
    <w:rsid w:val="00447C67"/>
    <w:rsid w:val="004502E1"/>
    <w:rsid w:val="004505EA"/>
    <w:rsid w:val="004528E7"/>
    <w:rsid w:val="004528E8"/>
    <w:rsid w:val="004528EE"/>
    <w:rsid w:val="00454185"/>
    <w:rsid w:val="004545D8"/>
    <w:rsid w:val="00454B6D"/>
    <w:rsid w:val="0045615E"/>
    <w:rsid w:val="004563A3"/>
    <w:rsid w:val="00456685"/>
    <w:rsid w:val="00456853"/>
    <w:rsid w:val="00456A79"/>
    <w:rsid w:val="00456DE3"/>
    <w:rsid w:val="004572B8"/>
    <w:rsid w:val="0045743A"/>
    <w:rsid w:val="004575FF"/>
    <w:rsid w:val="00457863"/>
    <w:rsid w:val="004613AF"/>
    <w:rsid w:val="004617F9"/>
    <w:rsid w:val="00461FC3"/>
    <w:rsid w:val="00462FAF"/>
    <w:rsid w:val="00464982"/>
    <w:rsid w:val="00465177"/>
    <w:rsid w:val="004652AC"/>
    <w:rsid w:val="00465609"/>
    <w:rsid w:val="00465E2F"/>
    <w:rsid w:val="00466E63"/>
    <w:rsid w:val="00466E88"/>
    <w:rsid w:val="00467416"/>
    <w:rsid w:val="00467D64"/>
    <w:rsid w:val="00471507"/>
    <w:rsid w:val="00471BAB"/>
    <w:rsid w:val="0047236F"/>
    <w:rsid w:val="00472981"/>
    <w:rsid w:val="0047344A"/>
    <w:rsid w:val="00473920"/>
    <w:rsid w:val="00473B94"/>
    <w:rsid w:val="00474893"/>
    <w:rsid w:val="00474F0C"/>
    <w:rsid w:val="00474FE3"/>
    <w:rsid w:val="0047541B"/>
    <w:rsid w:val="00475D66"/>
    <w:rsid w:val="00480DD1"/>
    <w:rsid w:val="0048177B"/>
    <w:rsid w:val="004827A6"/>
    <w:rsid w:val="00482B1F"/>
    <w:rsid w:val="00483033"/>
    <w:rsid w:val="004846EA"/>
    <w:rsid w:val="00484E3F"/>
    <w:rsid w:val="004855F7"/>
    <w:rsid w:val="00486D30"/>
    <w:rsid w:val="00486EBC"/>
    <w:rsid w:val="0048702C"/>
    <w:rsid w:val="004873C1"/>
    <w:rsid w:val="0048763D"/>
    <w:rsid w:val="004905C9"/>
    <w:rsid w:val="004906E0"/>
    <w:rsid w:val="00491CEF"/>
    <w:rsid w:val="00491F08"/>
    <w:rsid w:val="00492186"/>
    <w:rsid w:val="00493016"/>
    <w:rsid w:val="004945F9"/>
    <w:rsid w:val="004948D3"/>
    <w:rsid w:val="00494A4B"/>
    <w:rsid w:val="00494EB9"/>
    <w:rsid w:val="004960AE"/>
    <w:rsid w:val="00496AF5"/>
    <w:rsid w:val="004977CF"/>
    <w:rsid w:val="00497FC5"/>
    <w:rsid w:val="004A045A"/>
    <w:rsid w:val="004A05E8"/>
    <w:rsid w:val="004A067B"/>
    <w:rsid w:val="004A20C4"/>
    <w:rsid w:val="004A2444"/>
    <w:rsid w:val="004A26C9"/>
    <w:rsid w:val="004A42B6"/>
    <w:rsid w:val="004A442E"/>
    <w:rsid w:val="004A499B"/>
    <w:rsid w:val="004A4B5B"/>
    <w:rsid w:val="004A51B8"/>
    <w:rsid w:val="004A55F4"/>
    <w:rsid w:val="004A5670"/>
    <w:rsid w:val="004A6250"/>
    <w:rsid w:val="004A63F0"/>
    <w:rsid w:val="004A684F"/>
    <w:rsid w:val="004A7FA8"/>
    <w:rsid w:val="004B0463"/>
    <w:rsid w:val="004B13AD"/>
    <w:rsid w:val="004B1A55"/>
    <w:rsid w:val="004B1CA2"/>
    <w:rsid w:val="004B51D9"/>
    <w:rsid w:val="004B562A"/>
    <w:rsid w:val="004B585A"/>
    <w:rsid w:val="004B5FF9"/>
    <w:rsid w:val="004B7B25"/>
    <w:rsid w:val="004C08EA"/>
    <w:rsid w:val="004C1E1E"/>
    <w:rsid w:val="004C3650"/>
    <w:rsid w:val="004C3CEB"/>
    <w:rsid w:val="004C4FDD"/>
    <w:rsid w:val="004C5580"/>
    <w:rsid w:val="004C6A8E"/>
    <w:rsid w:val="004C70AE"/>
    <w:rsid w:val="004C75AB"/>
    <w:rsid w:val="004C769D"/>
    <w:rsid w:val="004C7BEA"/>
    <w:rsid w:val="004C7CED"/>
    <w:rsid w:val="004D03E4"/>
    <w:rsid w:val="004D0631"/>
    <w:rsid w:val="004D0B35"/>
    <w:rsid w:val="004D0BAD"/>
    <w:rsid w:val="004D1228"/>
    <w:rsid w:val="004D1EE7"/>
    <w:rsid w:val="004D427A"/>
    <w:rsid w:val="004D597C"/>
    <w:rsid w:val="004D5AB1"/>
    <w:rsid w:val="004D5CDE"/>
    <w:rsid w:val="004D679E"/>
    <w:rsid w:val="004D6A93"/>
    <w:rsid w:val="004E2E04"/>
    <w:rsid w:val="004E3E85"/>
    <w:rsid w:val="004E42CC"/>
    <w:rsid w:val="004E59DC"/>
    <w:rsid w:val="004E6A1E"/>
    <w:rsid w:val="004F066D"/>
    <w:rsid w:val="004F1649"/>
    <w:rsid w:val="004F18BA"/>
    <w:rsid w:val="004F1E45"/>
    <w:rsid w:val="004F232D"/>
    <w:rsid w:val="004F26FF"/>
    <w:rsid w:val="004F2787"/>
    <w:rsid w:val="004F27E6"/>
    <w:rsid w:val="004F36C4"/>
    <w:rsid w:val="004F43EC"/>
    <w:rsid w:val="004F4921"/>
    <w:rsid w:val="004F55C9"/>
    <w:rsid w:val="004F5823"/>
    <w:rsid w:val="004F5DFE"/>
    <w:rsid w:val="004F5EF3"/>
    <w:rsid w:val="004F6623"/>
    <w:rsid w:val="004F7D24"/>
    <w:rsid w:val="0050043E"/>
    <w:rsid w:val="00501565"/>
    <w:rsid w:val="0050168A"/>
    <w:rsid w:val="005020D5"/>
    <w:rsid w:val="00503919"/>
    <w:rsid w:val="00503E31"/>
    <w:rsid w:val="0050564E"/>
    <w:rsid w:val="00506257"/>
    <w:rsid w:val="005074FB"/>
    <w:rsid w:val="00507F03"/>
    <w:rsid w:val="00507FAE"/>
    <w:rsid w:val="00510650"/>
    <w:rsid w:val="005108A9"/>
    <w:rsid w:val="005116A1"/>
    <w:rsid w:val="005117A8"/>
    <w:rsid w:val="005127E2"/>
    <w:rsid w:val="00513282"/>
    <w:rsid w:val="00513328"/>
    <w:rsid w:val="005143E5"/>
    <w:rsid w:val="005143EE"/>
    <w:rsid w:val="00514CF5"/>
    <w:rsid w:val="0051584D"/>
    <w:rsid w:val="005171D9"/>
    <w:rsid w:val="0051739A"/>
    <w:rsid w:val="00520F23"/>
    <w:rsid w:val="00521244"/>
    <w:rsid w:val="0052176A"/>
    <w:rsid w:val="00522CA1"/>
    <w:rsid w:val="005233CE"/>
    <w:rsid w:val="00524B6E"/>
    <w:rsid w:val="00524F48"/>
    <w:rsid w:val="00525611"/>
    <w:rsid w:val="005273A7"/>
    <w:rsid w:val="005301E2"/>
    <w:rsid w:val="00530E41"/>
    <w:rsid w:val="00532895"/>
    <w:rsid w:val="005328C3"/>
    <w:rsid w:val="00532978"/>
    <w:rsid w:val="005329F4"/>
    <w:rsid w:val="00532C96"/>
    <w:rsid w:val="00533E54"/>
    <w:rsid w:val="00534286"/>
    <w:rsid w:val="0053507C"/>
    <w:rsid w:val="005355E1"/>
    <w:rsid w:val="00536E74"/>
    <w:rsid w:val="00537E8B"/>
    <w:rsid w:val="00542D74"/>
    <w:rsid w:val="0054372E"/>
    <w:rsid w:val="00543EE0"/>
    <w:rsid w:val="00544F15"/>
    <w:rsid w:val="0054538A"/>
    <w:rsid w:val="00545507"/>
    <w:rsid w:val="00545549"/>
    <w:rsid w:val="005457B6"/>
    <w:rsid w:val="00546296"/>
    <w:rsid w:val="00546F4A"/>
    <w:rsid w:val="00547256"/>
    <w:rsid w:val="005472C9"/>
    <w:rsid w:val="00547A59"/>
    <w:rsid w:val="00551DBE"/>
    <w:rsid w:val="00551F24"/>
    <w:rsid w:val="0055255F"/>
    <w:rsid w:val="00555F64"/>
    <w:rsid w:val="005563F6"/>
    <w:rsid w:val="00557ACF"/>
    <w:rsid w:val="00560051"/>
    <w:rsid w:val="005606B6"/>
    <w:rsid w:val="00560D39"/>
    <w:rsid w:val="00561E04"/>
    <w:rsid w:val="005620DA"/>
    <w:rsid w:val="0056256C"/>
    <w:rsid w:val="00563872"/>
    <w:rsid w:val="005641FB"/>
    <w:rsid w:val="00564538"/>
    <w:rsid w:val="0056467D"/>
    <w:rsid w:val="005648E0"/>
    <w:rsid w:val="00564C92"/>
    <w:rsid w:val="005654E3"/>
    <w:rsid w:val="005656B1"/>
    <w:rsid w:val="00565F54"/>
    <w:rsid w:val="0056783A"/>
    <w:rsid w:val="00567C37"/>
    <w:rsid w:val="005706B4"/>
    <w:rsid w:val="00570A1D"/>
    <w:rsid w:val="005715AE"/>
    <w:rsid w:val="005716B7"/>
    <w:rsid w:val="00573269"/>
    <w:rsid w:val="00573552"/>
    <w:rsid w:val="00573807"/>
    <w:rsid w:val="0057436A"/>
    <w:rsid w:val="005751BB"/>
    <w:rsid w:val="0057521D"/>
    <w:rsid w:val="00575332"/>
    <w:rsid w:val="00575B88"/>
    <w:rsid w:val="00576A77"/>
    <w:rsid w:val="00577C54"/>
    <w:rsid w:val="00577FF7"/>
    <w:rsid w:val="00580475"/>
    <w:rsid w:val="00581617"/>
    <w:rsid w:val="005817FD"/>
    <w:rsid w:val="005818D5"/>
    <w:rsid w:val="00581C9C"/>
    <w:rsid w:val="00581C9E"/>
    <w:rsid w:val="005825D3"/>
    <w:rsid w:val="005826E8"/>
    <w:rsid w:val="005828C2"/>
    <w:rsid w:val="0058313F"/>
    <w:rsid w:val="005831C1"/>
    <w:rsid w:val="0058426D"/>
    <w:rsid w:val="0058478E"/>
    <w:rsid w:val="00586291"/>
    <w:rsid w:val="005862B3"/>
    <w:rsid w:val="0058763B"/>
    <w:rsid w:val="00587A4B"/>
    <w:rsid w:val="00590406"/>
    <w:rsid w:val="00590532"/>
    <w:rsid w:val="00591F45"/>
    <w:rsid w:val="005947EA"/>
    <w:rsid w:val="005A02B5"/>
    <w:rsid w:val="005A0699"/>
    <w:rsid w:val="005A134D"/>
    <w:rsid w:val="005A1537"/>
    <w:rsid w:val="005A19D7"/>
    <w:rsid w:val="005A19E8"/>
    <w:rsid w:val="005A28D9"/>
    <w:rsid w:val="005A3734"/>
    <w:rsid w:val="005A460C"/>
    <w:rsid w:val="005A4B24"/>
    <w:rsid w:val="005A539C"/>
    <w:rsid w:val="005A5ADD"/>
    <w:rsid w:val="005A6402"/>
    <w:rsid w:val="005B04D1"/>
    <w:rsid w:val="005B0A1A"/>
    <w:rsid w:val="005B0C4D"/>
    <w:rsid w:val="005B2E23"/>
    <w:rsid w:val="005B4D81"/>
    <w:rsid w:val="005B4F49"/>
    <w:rsid w:val="005B705C"/>
    <w:rsid w:val="005B73ED"/>
    <w:rsid w:val="005C0487"/>
    <w:rsid w:val="005C0DB2"/>
    <w:rsid w:val="005C11EC"/>
    <w:rsid w:val="005C3692"/>
    <w:rsid w:val="005C42E2"/>
    <w:rsid w:val="005C43DB"/>
    <w:rsid w:val="005C43DC"/>
    <w:rsid w:val="005C737A"/>
    <w:rsid w:val="005C7882"/>
    <w:rsid w:val="005D01EF"/>
    <w:rsid w:val="005D0CB1"/>
    <w:rsid w:val="005D0D53"/>
    <w:rsid w:val="005D0DFA"/>
    <w:rsid w:val="005D1A75"/>
    <w:rsid w:val="005D24A0"/>
    <w:rsid w:val="005D269B"/>
    <w:rsid w:val="005D33BB"/>
    <w:rsid w:val="005D41C8"/>
    <w:rsid w:val="005D4EBE"/>
    <w:rsid w:val="005D4F15"/>
    <w:rsid w:val="005D5F85"/>
    <w:rsid w:val="005D604A"/>
    <w:rsid w:val="005E0046"/>
    <w:rsid w:val="005E1967"/>
    <w:rsid w:val="005E1FE9"/>
    <w:rsid w:val="005E28CF"/>
    <w:rsid w:val="005E31CC"/>
    <w:rsid w:val="005E33BF"/>
    <w:rsid w:val="005E3940"/>
    <w:rsid w:val="005E4F77"/>
    <w:rsid w:val="005E5905"/>
    <w:rsid w:val="005E636F"/>
    <w:rsid w:val="005E6C10"/>
    <w:rsid w:val="005E7692"/>
    <w:rsid w:val="005F0C60"/>
    <w:rsid w:val="005F1CD7"/>
    <w:rsid w:val="005F2678"/>
    <w:rsid w:val="005F2AB9"/>
    <w:rsid w:val="005F2ABB"/>
    <w:rsid w:val="005F3031"/>
    <w:rsid w:val="005F469E"/>
    <w:rsid w:val="005F495F"/>
    <w:rsid w:val="005F4C60"/>
    <w:rsid w:val="005F514E"/>
    <w:rsid w:val="005F6146"/>
    <w:rsid w:val="005F6A0A"/>
    <w:rsid w:val="00601F82"/>
    <w:rsid w:val="00603651"/>
    <w:rsid w:val="00603F86"/>
    <w:rsid w:val="00607668"/>
    <w:rsid w:val="00607C58"/>
    <w:rsid w:val="0061243B"/>
    <w:rsid w:val="00612934"/>
    <w:rsid w:val="00612EAA"/>
    <w:rsid w:val="006135B6"/>
    <w:rsid w:val="006138EC"/>
    <w:rsid w:val="00613F2D"/>
    <w:rsid w:val="00614A5F"/>
    <w:rsid w:val="00614D1D"/>
    <w:rsid w:val="0061554A"/>
    <w:rsid w:val="00615D40"/>
    <w:rsid w:val="006173DD"/>
    <w:rsid w:val="00620181"/>
    <w:rsid w:val="00621878"/>
    <w:rsid w:val="006219A7"/>
    <w:rsid w:val="00622B86"/>
    <w:rsid w:val="00622D33"/>
    <w:rsid w:val="00623E1A"/>
    <w:rsid w:val="00624422"/>
    <w:rsid w:val="00624F99"/>
    <w:rsid w:val="006250E5"/>
    <w:rsid w:val="0062537B"/>
    <w:rsid w:val="00626385"/>
    <w:rsid w:val="00627599"/>
    <w:rsid w:val="00630362"/>
    <w:rsid w:val="0063120F"/>
    <w:rsid w:val="006319DD"/>
    <w:rsid w:val="00631CAE"/>
    <w:rsid w:val="00631D13"/>
    <w:rsid w:val="0063209E"/>
    <w:rsid w:val="0063344F"/>
    <w:rsid w:val="006334E9"/>
    <w:rsid w:val="006336D1"/>
    <w:rsid w:val="0063438B"/>
    <w:rsid w:val="006345DA"/>
    <w:rsid w:val="00634FFB"/>
    <w:rsid w:val="0063573A"/>
    <w:rsid w:val="00636161"/>
    <w:rsid w:val="00636701"/>
    <w:rsid w:val="006368EE"/>
    <w:rsid w:val="006371F9"/>
    <w:rsid w:val="0063746B"/>
    <w:rsid w:val="00637692"/>
    <w:rsid w:val="006379BE"/>
    <w:rsid w:val="00637A64"/>
    <w:rsid w:val="00637C3E"/>
    <w:rsid w:val="006417B3"/>
    <w:rsid w:val="006418D1"/>
    <w:rsid w:val="00642246"/>
    <w:rsid w:val="006426DC"/>
    <w:rsid w:val="00642D40"/>
    <w:rsid w:val="00643E65"/>
    <w:rsid w:val="006447EA"/>
    <w:rsid w:val="006448EA"/>
    <w:rsid w:val="006452F1"/>
    <w:rsid w:val="006458C6"/>
    <w:rsid w:val="0064659D"/>
    <w:rsid w:val="006465BD"/>
    <w:rsid w:val="00646F69"/>
    <w:rsid w:val="006478B8"/>
    <w:rsid w:val="006513FD"/>
    <w:rsid w:val="00651B87"/>
    <w:rsid w:val="0065335A"/>
    <w:rsid w:val="006534FC"/>
    <w:rsid w:val="00654432"/>
    <w:rsid w:val="006579C3"/>
    <w:rsid w:val="00657D88"/>
    <w:rsid w:val="006600C7"/>
    <w:rsid w:val="0066173E"/>
    <w:rsid w:val="006619DF"/>
    <w:rsid w:val="0066200D"/>
    <w:rsid w:val="0066248F"/>
    <w:rsid w:val="00663913"/>
    <w:rsid w:val="00664430"/>
    <w:rsid w:val="00664815"/>
    <w:rsid w:val="006653CB"/>
    <w:rsid w:val="0066589B"/>
    <w:rsid w:val="00665F9F"/>
    <w:rsid w:val="006676FC"/>
    <w:rsid w:val="00667804"/>
    <w:rsid w:val="00670912"/>
    <w:rsid w:val="00671711"/>
    <w:rsid w:val="00672CD8"/>
    <w:rsid w:val="00672F4E"/>
    <w:rsid w:val="006730D7"/>
    <w:rsid w:val="00673706"/>
    <w:rsid w:val="0067386F"/>
    <w:rsid w:val="00673A77"/>
    <w:rsid w:val="0067674A"/>
    <w:rsid w:val="0067701D"/>
    <w:rsid w:val="006777E0"/>
    <w:rsid w:val="00680DD4"/>
    <w:rsid w:val="006818BC"/>
    <w:rsid w:val="0068206B"/>
    <w:rsid w:val="00682105"/>
    <w:rsid w:val="006823FE"/>
    <w:rsid w:val="0068357A"/>
    <w:rsid w:val="006836DF"/>
    <w:rsid w:val="00683E80"/>
    <w:rsid w:val="006847CD"/>
    <w:rsid w:val="006852A7"/>
    <w:rsid w:val="006853D7"/>
    <w:rsid w:val="006857D3"/>
    <w:rsid w:val="00685994"/>
    <w:rsid w:val="006862B9"/>
    <w:rsid w:val="006873AF"/>
    <w:rsid w:val="006878EA"/>
    <w:rsid w:val="00687DDD"/>
    <w:rsid w:val="00690C6C"/>
    <w:rsid w:val="006925E2"/>
    <w:rsid w:val="00694F53"/>
    <w:rsid w:val="00695E62"/>
    <w:rsid w:val="006965FE"/>
    <w:rsid w:val="0069696C"/>
    <w:rsid w:val="006971F0"/>
    <w:rsid w:val="00697337"/>
    <w:rsid w:val="006A04C4"/>
    <w:rsid w:val="006A4C86"/>
    <w:rsid w:val="006A79DA"/>
    <w:rsid w:val="006A7C63"/>
    <w:rsid w:val="006B02DF"/>
    <w:rsid w:val="006B1D8B"/>
    <w:rsid w:val="006B2174"/>
    <w:rsid w:val="006B2EC4"/>
    <w:rsid w:val="006B2F02"/>
    <w:rsid w:val="006B3C27"/>
    <w:rsid w:val="006B3C3C"/>
    <w:rsid w:val="006B3FDF"/>
    <w:rsid w:val="006B41F1"/>
    <w:rsid w:val="006B5BC9"/>
    <w:rsid w:val="006B5F7A"/>
    <w:rsid w:val="006B7C58"/>
    <w:rsid w:val="006C014C"/>
    <w:rsid w:val="006C13F1"/>
    <w:rsid w:val="006C1916"/>
    <w:rsid w:val="006C284D"/>
    <w:rsid w:val="006C2AA2"/>
    <w:rsid w:val="006C2B8E"/>
    <w:rsid w:val="006C30C9"/>
    <w:rsid w:val="006C35B9"/>
    <w:rsid w:val="006C426F"/>
    <w:rsid w:val="006C4325"/>
    <w:rsid w:val="006C4683"/>
    <w:rsid w:val="006C59AD"/>
    <w:rsid w:val="006C79F5"/>
    <w:rsid w:val="006C7F93"/>
    <w:rsid w:val="006D15A6"/>
    <w:rsid w:val="006D1E1A"/>
    <w:rsid w:val="006D1FF1"/>
    <w:rsid w:val="006D4775"/>
    <w:rsid w:val="006D4D30"/>
    <w:rsid w:val="006D64A7"/>
    <w:rsid w:val="006D65D5"/>
    <w:rsid w:val="006D6885"/>
    <w:rsid w:val="006D6CDC"/>
    <w:rsid w:val="006D6D1E"/>
    <w:rsid w:val="006D73CB"/>
    <w:rsid w:val="006D783C"/>
    <w:rsid w:val="006D7AAB"/>
    <w:rsid w:val="006E163A"/>
    <w:rsid w:val="006E2192"/>
    <w:rsid w:val="006E25AF"/>
    <w:rsid w:val="006E29C2"/>
    <w:rsid w:val="006E4B5E"/>
    <w:rsid w:val="006E51D4"/>
    <w:rsid w:val="006E5637"/>
    <w:rsid w:val="006E5A80"/>
    <w:rsid w:val="006E6C09"/>
    <w:rsid w:val="006E6D03"/>
    <w:rsid w:val="006E7779"/>
    <w:rsid w:val="006E793E"/>
    <w:rsid w:val="006E7DA2"/>
    <w:rsid w:val="006F07F7"/>
    <w:rsid w:val="006F180C"/>
    <w:rsid w:val="006F1C4B"/>
    <w:rsid w:val="006F1E3D"/>
    <w:rsid w:val="006F3FBB"/>
    <w:rsid w:val="006F3FD8"/>
    <w:rsid w:val="006F46EB"/>
    <w:rsid w:val="006F5F1D"/>
    <w:rsid w:val="006F6988"/>
    <w:rsid w:val="007001FF"/>
    <w:rsid w:val="00700FAA"/>
    <w:rsid w:val="007025D0"/>
    <w:rsid w:val="0070409F"/>
    <w:rsid w:val="00704389"/>
    <w:rsid w:val="007045F0"/>
    <w:rsid w:val="0070492E"/>
    <w:rsid w:val="00705A44"/>
    <w:rsid w:val="00706622"/>
    <w:rsid w:val="007075E9"/>
    <w:rsid w:val="007100C5"/>
    <w:rsid w:val="0071143C"/>
    <w:rsid w:val="00711799"/>
    <w:rsid w:val="00711B28"/>
    <w:rsid w:val="007126FA"/>
    <w:rsid w:val="00713586"/>
    <w:rsid w:val="007142C9"/>
    <w:rsid w:val="00714A2D"/>
    <w:rsid w:val="0071552E"/>
    <w:rsid w:val="0071636F"/>
    <w:rsid w:val="007165FE"/>
    <w:rsid w:val="00720124"/>
    <w:rsid w:val="0072085F"/>
    <w:rsid w:val="00721BB9"/>
    <w:rsid w:val="00721C0A"/>
    <w:rsid w:val="00721F1A"/>
    <w:rsid w:val="00723A41"/>
    <w:rsid w:val="00723A60"/>
    <w:rsid w:val="00723C1F"/>
    <w:rsid w:val="0072431D"/>
    <w:rsid w:val="007253D0"/>
    <w:rsid w:val="007266D6"/>
    <w:rsid w:val="00730973"/>
    <w:rsid w:val="007311A7"/>
    <w:rsid w:val="00731ABF"/>
    <w:rsid w:val="007321FD"/>
    <w:rsid w:val="0073239E"/>
    <w:rsid w:val="00732C79"/>
    <w:rsid w:val="00732F67"/>
    <w:rsid w:val="0073470F"/>
    <w:rsid w:val="00734B9E"/>
    <w:rsid w:val="0073549A"/>
    <w:rsid w:val="00737EA9"/>
    <w:rsid w:val="007417DB"/>
    <w:rsid w:val="00741FA9"/>
    <w:rsid w:val="00742DC9"/>
    <w:rsid w:val="00744275"/>
    <w:rsid w:val="007446E7"/>
    <w:rsid w:val="007455F1"/>
    <w:rsid w:val="00746AF5"/>
    <w:rsid w:val="00746CBB"/>
    <w:rsid w:val="007474E5"/>
    <w:rsid w:val="0074776A"/>
    <w:rsid w:val="00747AA7"/>
    <w:rsid w:val="00751F90"/>
    <w:rsid w:val="0075334F"/>
    <w:rsid w:val="00754026"/>
    <w:rsid w:val="00754708"/>
    <w:rsid w:val="00755166"/>
    <w:rsid w:val="0075576A"/>
    <w:rsid w:val="0075591C"/>
    <w:rsid w:val="00756188"/>
    <w:rsid w:val="007563DC"/>
    <w:rsid w:val="0075755C"/>
    <w:rsid w:val="00760141"/>
    <w:rsid w:val="00760663"/>
    <w:rsid w:val="00760A43"/>
    <w:rsid w:val="00760B6F"/>
    <w:rsid w:val="00760C0F"/>
    <w:rsid w:val="00760FC3"/>
    <w:rsid w:val="00761523"/>
    <w:rsid w:val="0076479B"/>
    <w:rsid w:val="00765752"/>
    <w:rsid w:val="00765824"/>
    <w:rsid w:val="00765C36"/>
    <w:rsid w:val="007667CA"/>
    <w:rsid w:val="0076688B"/>
    <w:rsid w:val="007704CC"/>
    <w:rsid w:val="007707A3"/>
    <w:rsid w:val="007708EF"/>
    <w:rsid w:val="007718AC"/>
    <w:rsid w:val="00772557"/>
    <w:rsid w:val="00772905"/>
    <w:rsid w:val="00773603"/>
    <w:rsid w:val="00774417"/>
    <w:rsid w:val="00774F11"/>
    <w:rsid w:val="00774F1F"/>
    <w:rsid w:val="007762FC"/>
    <w:rsid w:val="00776457"/>
    <w:rsid w:val="007764F1"/>
    <w:rsid w:val="007765F3"/>
    <w:rsid w:val="00776C07"/>
    <w:rsid w:val="007822A5"/>
    <w:rsid w:val="007827BF"/>
    <w:rsid w:val="0078284E"/>
    <w:rsid w:val="00783274"/>
    <w:rsid w:val="00783908"/>
    <w:rsid w:val="00784736"/>
    <w:rsid w:val="007856E6"/>
    <w:rsid w:val="00785EA6"/>
    <w:rsid w:val="0078699C"/>
    <w:rsid w:val="007875C3"/>
    <w:rsid w:val="007904FD"/>
    <w:rsid w:val="00791F94"/>
    <w:rsid w:val="00794117"/>
    <w:rsid w:val="00794F71"/>
    <w:rsid w:val="00797351"/>
    <w:rsid w:val="007A025D"/>
    <w:rsid w:val="007A102F"/>
    <w:rsid w:val="007A154A"/>
    <w:rsid w:val="007A16AE"/>
    <w:rsid w:val="007A177F"/>
    <w:rsid w:val="007A1902"/>
    <w:rsid w:val="007A2138"/>
    <w:rsid w:val="007A35ED"/>
    <w:rsid w:val="007A3776"/>
    <w:rsid w:val="007A39DD"/>
    <w:rsid w:val="007A3C25"/>
    <w:rsid w:val="007A55C9"/>
    <w:rsid w:val="007A5E88"/>
    <w:rsid w:val="007A6957"/>
    <w:rsid w:val="007A6C45"/>
    <w:rsid w:val="007A6EDA"/>
    <w:rsid w:val="007A7CE5"/>
    <w:rsid w:val="007B058D"/>
    <w:rsid w:val="007B08C3"/>
    <w:rsid w:val="007B1386"/>
    <w:rsid w:val="007B2D4C"/>
    <w:rsid w:val="007B398E"/>
    <w:rsid w:val="007B50D9"/>
    <w:rsid w:val="007B51A1"/>
    <w:rsid w:val="007B5207"/>
    <w:rsid w:val="007B547C"/>
    <w:rsid w:val="007B5E96"/>
    <w:rsid w:val="007B65F0"/>
    <w:rsid w:val="007B668C"/>
    <w:rsid w:val="007B7392"/>
    <w:rsid w:val="007C274B"/>
    <w:rsid w:val="007C2C19"/>
    <w:rsid w:val="007C2FD3"/>
    <w:rsid w:val="007C41AD"/>
    <w:rsid w:val="007C5066"/>
    <w:rsid w:val="007C54BA"/>
    <w:rsid w:val="007C6225"/>
    <w:rsid w:val="007C6BA5"/>
    <w:rsid w:val="007C6FD9"/>
    <w:rsid w:val="007D020C"/>
    <w:rsid w:val="007D0F06"/>
    <w:rsid w:val="007D1B8D"/>
    <w:rsid w:val="007D1D99"/>
    <w:rsid w:val="007D1DC0"/>
    <w:rsid w:val="007D2F2D"/>
    <w:rsid w:val="007D3061"/>
    <w:rsid w:val="007D3700"/>
    <w:rsid w:val="007D5D00"/>
    <w:rsid w:val="007D604F"/>
    <w:rsid w:val="007D6A59"/>
    <w:rsid w:val="007D6F4E"/>
    <w:rsid w:val="007D74C6"/>
    <w:rsid w:val="007D7E70"/>
    <w:rsid w:val="007E0158"/>
    <w:rsid w:val="007E1027"/>
    <w:rsid w:val="007E1B83"/>
    <w:rsid w:val="007E1BA6"/>
    <w:rsid w:val="007E2C4C"/>
    <w:rsid w:val="007E2FDD"/>
    <w:rsid w:val="007E3744"/>
    <w:rsid w:val="007E4F96"/>
    <w:rsid w:val="007E6CCD"/>
    <w:rsid w:val="007F096E"/>
    <w:rsid w:val="007F0CC2"/>
    <w:rsid w:val="007F0EDE"/>
    <w:rsid w:val="007F1DC8"/>
    <w:rsid w:val="007F352C"/>
    <w:rsid w:val="007F595B"/>
    <w:rsid w:val="007F6583"/>
    <w:rsid w:val="007F6C0E"/>
    <w:rsid w:val="007F6F81"/>
    <w:rsid w:val="007F706C"/>
    <w:rsid w:val="007F77FB"/>
    <w:rsid w:val="00800019"/>
    <w:rsid w:val="00800533"/>
    <w:rsid w:val="0080065A"/>
    <w:rsid w:val="00802161"/>
    <w:rsid w:val="0080318C"/>
    <w:rsid w:val="008033AA"/>
    <w:rsid w:val="008053CB"/>
    <w:rsid w:val="008061FA"/>
    <w:rsid w:val="0080624B"/>
    <w:rsid w:val="0080731A"/>
    <w:rsid w:val="00807542"/>
    <w:rsid w:val="00807ACA"/>
    <w:rsid w:val="008106F8"/>
    <w:rsid w:val="00810C4B"/>
    <w:rsid w:val="0081129F"/>
    <w:rsid w:val="0081278B"/>
    <w:rsid w:val="00812E55"/>
    <w:rsid w:val="008134DC"/>
    <w:rsid w:val="00813903"/>
    <w:rsid w:val="00815651"/>
    <w:rsid w:val="008165B5"/>
    <w:rsid w:val="008176BB"/>
    <w:rsid w:val="00817A43"/>
    <w:rsid w:val="008202AB"/>
    <w:rsid w:val="00820BDE"/>
    <w:rsid w:val="008221B1"/>
    <w:rsid w:val="00822236"/>
    <w:rsid w:val="00823043"/>
    <w:rsid w:val="0082327C"/>
    <w:rsid w:val="00823666"/>
    <w:rsid w:val="00823A55"/>
    <w:rsid w:val="00824B1D"/>
    <w:rsid w:val="008264A5"/>
    <w:rsid w:val="00827B85"/>
    <w:rsid w:val="008308EF"/>
    <w:rsid w:val="00832A2B"/>
    <w:rsid w:val="00834BC6"/>
    <w:rsid w:val="00834F98"/>
    <w:rsid w:val="0083673A"/>
    <w:rsid w:val="008411B5"/>
    <w:rsid w:val="00842B4D"/>
    <w:rsid w:val="008443EB"/>
    <w:rsid w:val="00844571"/>
    <w:rsid w:val="00844666"/>
    <w:rsid w:val="008455EE"/>
    <w:rsid w:val="00846CDB"/>
    <w:rsid w:val="00846CF3"/>
    <w:rsid w:val="00846E38"/>
    <w:rsid w:val="008478A4"/>
    <w:rsid w:val="008478D6"/>
    <w:rsid w:val="00847A19"/>
    <w:rsid w:val="00847FB1"/>
    <w:rsid w:val="00850118"/>
    <w:rsid w:val="0085047B"/>
    <w:rsid w:val="00850796"/>
    <w:rsid w:val="0085138D"/>
    <w:rsid w:val="00851537"/>
    <w:rsid w:val="008523AE"/>
    <w:rsid w:val="00852612"/>
    <w:rsid w:val="00852F96"/>
    <w:rsid w:val="00853FA6"/>
    <w:rsid w:val="00854853"/>
    <w:rsid w:val="00856E8A"/>
    <w:rsid w:val="00857A11"/>
    <w:rsid w:val="00857AD8"/>
    <w:rsid w:val="008618CB"/>
    <w:rsid w:val="0086191B"/>
    <w:rsid w:val="0086207C"/>
    <w:rsid w:val="00862B64"/>
    <w:rsid w:val="00863A1B"/>
    <w:rsid w:val="00863E72"/>
    <w:rsid w:val="0086408F"/>
    <w:rsid w:val="00864C61"/>
    <w:rsid w:val="00865124"/>
    <w:rsid w:val="00866575"/>
    <w:rsid w:val="00866B87"/>
    <w:rsid w:val="00867D2C"/>
    <w:rsid w:val="0087366A"/>
    <w:rsid w:val="00873F62"/>
    <w:rsid w:val="008742E9"/>
    <w:rsid w:val="00875658"/>
    <w:rsid w:val="00875CE3"/>
    <w:rsid w:val="008761DE"/>
    <w:rsid w:val="00876C8E"/>
    <w:rsid w:val="00876EEE"/>
    <w:rsid w:val="008778F2"/>
    <w:rsid w:val="00877A45"/>
    <w:rsid w:val="00877D01"/>
    <w:rsid w:val="00877ECF"/>
    <w:rsid w:val="00880D2C"/>
    <w:rsid w:val="00880F3D"/>
    <w:rsid w:val="00881218"/>
    <w:rsid w:val="008821FF"/>
    <w:rsid w:val="0088269C"/>
    <w:rsid w:val="008830AF"/>
    <w:rsid w:val="008855A8"/>
    <w:rsid w:val="00885D95"/>
    <w:rsid w:val="00886720"/>
    <w:rsid w:val="00886CA6"/>
    <w:rsid w:val="00887E6B"/>
    <w:rsid w:val="00887F6F"/>
    <w:rsid w:val="0089015A"/>
    <w:rsid w:val="00890842"/>
    <w:rsid w:val="00891A66"/>
    <w:rsid w:val="0089279B"/>
    <w:rsid w:val="00892FD6"/>
    <w:rsid w:val="00894252"/>
    <w:rsid w:val="00895529"/>
    <w:rsid w:val="00897EE8"/>
    <w:rsid w:val="008A0197"/>
    <w:rsid w:val="008A056B"/>
    <w:rsid w:val="008A08EE"/>
    <w:rsid w:val="008A0C5B"/>
    <w:rsid w:val="008A12B7"/>
    <w:rsid w:val="008A2F3C"/>
    <w:rsid w:val="008A48B2"/>
    <w:rsid w:val="008A5066"/>
    <w:rsid w:val="008A5515"/>
    <w:rsid w:val="008A6291"/>
    <w:rsid w:val="008A66F1"/>
    <w:rsid w:val="008B03DA"/>
    <w:rsid w:val="008B0ED7"/>
    <w:rsid w:val="008B11C3"/>
    <w:rsid w:val="008B1212"/>
    <w:rsid w:val="008B15AF"/>
    <w:rsid w:val="008B2F5E"/>
    <w:rsid w:val="008B41F4"/>
    <w:rsid w:val="008B483B"/>
    <w:rsid w:val="008B4DF6"/>
    <w:rsid w:val="008B5249"/>
    <w:rsid w:val="008B5C08"/>
    <w:rsid w:val="008B7032"/>
    <w:rsid w:val="008B7D3D"/>
    <w:rsid w:val="008C150A"/>
    <w:rsid w:val="008C1699"/>
    <w:rsid w:val="008C170B"/>
    <w:rsid w:val="008C1E8A"/>
    <w:rsid w:val="008C3050"/>
    <w:rsid w:val="008C341C"/>
    <w:rsid w:val="008C3760"/>
    <w:rsid w:val="008C389E"/>
    <w:rsid w:val="008C44F7"/>
    <w:rsid w:val="008C4E2C"/>
    <w:rsid w:val="008C5DAB"/>
    <w:rsid w:val="008C76D3"/>
    <w:rsid w:val="008D0EB9"/>
    <w:rsid w:val="008D1476"/>
    <w:rsid w:val="008D1A0F"/>
    <w:rsid w:val="008D28BF"/>
    <w:rsid w:val="008D3113"/>
    <w:rsid w:val="008D3CD3"/>
    <w:rsid w:val="008D4B9E"/>
    <w:rsid w:val="008D5273"/>
    <w:rsid w:val="008D54F6"/>
    <w:rsid w:val="008D60D4"/>
    <w:rsid w:val="008D6482"/>
    <w:rsid w:val="008D6539"/>
    <w:rsid w:val="008D6C84"/>
    <w:rsid w:val="008D708F"/>
    <w:rsid w:val="008D7B67"/>
    <w:rsid w:val="008E00E0"/>
    <w:rsid w:val="008E0B9C"/>
    <w:rsid w:val="008E191C"/>
    <w:rsid w:val="008E1E5A"/>
    <w:rsid w:val="008E24D4"/>
    <w:rsid w:val="008E3C97"/>
    <w:rsid w:val="008E423C"/>
    <w:rsid w:val="008E496C"/>
    <w:rsid w:val="008E5685"/>
    <w:rsid w:val="008E57B9"/>
    <w:rsid w:val="008E73E9"/>
    <w:rsid w:val="008E78AF"/>
    <w:rsid w:val="008F038A"/>
    <w:rsid w:val="008F0E12"/>
    <w:rsid w:val="008F12A7"/>
    <w:rsid w:val="008F17CB"/>
    <w:rsid w:val="008F1838"/>
    <w:rsid w:val="008F194B"/>
    <w:rsid w:val="008F22AE"/>
    <w:rsid w:val="008F25DD"/>
    <w:rsid w:val="008F2FB3"/>
    <w:rsid w:val="008F326E"/>
    <w:rsid w:val="008F36F3"/>
    <w:rsid w:val="008F3E8A"/>
    <w:rsid w:val="008F4423"/>
    <w:rsid w:val="008F483D"/>
    <w:rsid w:val="008F4B88"/>
    <w:rsid w:val="008F4E77"/>
    <w:rsid w:val="008F5B94"/>
    <w:rsid w:val="008F710D"/>
    <w:rsid w:val="008F7BCB"/>
    <w:rsid w:val="00900308"/>
    <w:rsid w:val="00900E92"/>
    <w:rsid w:val="00901497"/>
    <w:rsid w:val="00902743"/>
    <w:rsid w:val="00902F91"/>
    <w:rsid w:val="00903314"/>
    <w:rsid w:val="0090393A"/>
    <w:rsid w:val="009059EB"/>
    <w:rsid w:val="00906536"/>
    <w:rsid w:val="00906780"/>
    <w:rsid w:val="009069A1"/>
    <w:rsid w:val="00906F9F"/>
    <w:rsid w:val="00907C63"/>
    <w:rsid w:val="0091174A"/>
    <w:rsid w:val="00912399"/>
    <w:rsid w:val="00912E4B"/>
    <w:rsid w:val="00914497"/>
    <w:rsid w:val="00914ADA"/>
    <w:rsid w:val="00916F02"/>
    <w:rsid w:val="0091727E"/>
    <w:rsid w:val="00917801"/>
    <w:rsid w:val="00917A7A"/>
    <w:rsid w:val="009201A4"/>
    <w:rsid w:val="009216C2"/>
    <w:rsid w:val="0092177A"/>
    <w:rsid w:val="00921B5F"/>
    <w:rsid w:val="00922F9A"/>
    <w:rsid w:val="00924727"/>
    <w:rsid w:val="009253A9"/>
    <w:rsid w:val="00925A68"/>
    <w:rsid w:val="00926243"/>
    <w:rsid w:val="00926530"/>
    <w:rsid w:val="00927292"/>
    <w:rsid w:val="009307D6"/>
    <w:rsid w:val="00931A12"/>
    <w:rsid w:val="009323AD"/>
    <w:rsid w:val="00932BA3"/>
    <w:rsid w:val="00934BB8"/>
    <w:rsid w:val="009352A4"/>
    <w:rsid w:val="009361C0"/>
    <w:rsid w:val="009362ED"/>
    <w:rsid w:val="00936D38"/>
    <w:rsid w:val="00936DDF"/>
    <w:rsid w:val="00937377"/>
    <w:rsid w:val="009375E1"/>
    <w:rsid w:val="009403B6"/>
    <w:rsid w:val="0094159D"/>
    <w:rsid w:val="00941F7D"/>
    <w:rsid w:val="00942123"/>
    <w:rsid w:val="00942493"/>
    <w:rsid w:val="0094316E"/>
    <w:rsid w:val="00945645"/>
    <w:rsid w:val="009469DA"/>
    <w:rsid w:val="00946E5D"/>
    <w:rsid w:val="00946FAC"/>
    <w:rsid w:val="00947681"/>
    <w:rsid w:val="00947CCB"/>
    <w:rsid w:val="009501A8"/>
    <w:rsid w:val="009501AE"/>
    <w:rsid w:val="009509DA"/>
    <w:rsid w:val="009526B2"/>
    <w:rsid w:val="009534B0"/>
    <w:rsid w:val="009542B4"/>
    <w:rsid w:val="00954E12"/>
    <w:rsid w:val="009553E2"/>
    <w:rsid w:val="00955954"/>
    <w:rsid w:val="00956F1C"/>
    <w:rsid w:val="00957F4E"/>
    <w:rsid w:val="009604CB"/>
    <w:rsid w:val="00960797"/>
    <w:rsid w:val="00961345"/>
    <w:rsid w:val="00961628"/>
    <w:rsid w:val="00961933"/>
    <w:rsid w:val="00961B97"/>
    <w:rsid w:val="0096219F"/>
    <w:rsid w:val="00962C74"/>
    <w:rsid w:val="0096384A"/>
    <w:rsid w:val="00963D0E"/>
    <w:rsid w:val="0096436F"/>
    <w:rsid w:val="00965586"/>
    <w:rsid w:val="00965AE5"/>
    <w:rsid w:val="00965AEB"/>
    <w:rsid w:val="00965F5D"/>
    <w:rsid w:val="00966341"/>
    <w:rsid w:val="00966946"/>
    <w:rsid w:val="00966B78"/>
    <w:rsid w:val="00966BFD"/>
    <w:rsid w:val="00967409"/>
    <w:rsid w:val="00970E71"/>
    <w:rsid w:val="009714AF"/>
    <w:rsid w:val="00971A34"/>
    <w:rsid w:val="00971FC2"/>
    <w:rsid w:val="00972761"/>
    <w:rsid w:val="00972A60"/>
    <w:rsid w:val="00972F4C"/>
    <w:rsid w:val="00973C86"/>
    <w:rsid w:val="00974151"/>
    <w:rsid w:val="0097549B"/>
    <w:rsid w:val="00975AD3"/>
    <w:rsid w:val="0097668C"/>
    <w:rsid w:val="009767D9"/>
    <w:rsid w:val="00977133"/>
    <w:rsid w:val="00980546"/>
    <w:rsid w:val="00981074"/>
    <w:rsid w:val="00981F67"/>
    <w:rsid w:val="00983A35"/>
    <w:rsid w:val="009863E6"/>
    <w:rsid w:val="00987006"/>
    <w:rsid w:val="00990344"/>
    <w:rsid w:val="00990AAB"/>
    <w:rsid w:val="00992742"/>
    <w:rsid w:val="00992E78"/>
    <w:rsid w:val="0099459F"/>
    <w:rsid w:val="009956B6"/>
    <w:rsid w:val="00995866"/>
    <w:rsid w:val="00995E1A"/>
    <w:rsid w:val="009966B4"/>
    <w:rsid w:val="00997403"/>
    <w:rsid w:val="00997A84"/>
    <w:rsid w:val="009A0BFE"/>
    <w:rsid w:val="009A0D5A"/>
    <w:rsid w:val="009A11C2"/>
    <w:rsid w:val="009A197E"/>
    <w:rsid w:val="009A1F4F"/>
    <w:rsid w:val="009A2BC2"/>
    <w:rsid w:val="009A3550"/>
    <w:rsid w:val="009A3964"/>
    <w:rsid w:val="009A3DC3"/>
    <w:rsid w:val="009A44BA"/>
    <w:rsid w:val="009A5042"/>
    <w:rsid w:val="009A5979"/>
    <w:rsid w:val="009A5A4C"/>
    <w:rsid w:val="009A60A4"/>
    <w:rsid w:val="009A6562"/>
    <w:rsid w:val="009A6B1D"/>
    <w:rsid w:val="009B0259"/>
    <w:rsid w:val="009B0BD1"/>
    <w:rsid w:val="009B0D8D"/>
    <w:rsid w:val="009B0E3B"/>
    <w:rsid w:val="009B16E2"/>
    <w:rsid w:val="009B18AB"/>
    <w:rsid w:val="009B1B7E"/>
    <w:rsid w:val="009B1F8A"/>
    <w:rsid w:val="009B42F0"/>
    <w:rsid w:val="009B61C4"/>
    <w:rsid w:val="009B7051"/>
    <w:rsid w:val="009C098E"/>
    <w:rsid w:val="009C35B0"/>
    <w:rsid w:val="009C3CC4"/>
    <w:rsid w:val="009C5953"/>
    <w:rsid w:val="009C5AFF"/>
    <w:rsid w:val="009C5B45"/>
    <w:rsid w:val="009C64EB"/>
    <w:rsid w:val="009D130B"/>
    <w:rsid w:val="009D155A"/>
    <w:rsid w:val="009D36B7"/>
    <w:rsid w:val="009D3BCA"/>
    <w:rsid w:val="009D3FEB"/>
    <w:rsid w:val="009D4A59"/>
    <w:rsid w:val="009D54D6"/>
    <w:rsid w:val="009D5D81"/>
    <w:rsid w:val="009D7C6B"/>
    <w:rsid w:val="009D7CC1"/>
    <w:rsid w:val="009E0380"/>
    <w:rsid w:val="009E1191"/>
    <w:rsid w:val="009E2574"/>
    <w:rsid w:val="009E2E0F"/>
    <w:rsid w:val="009E2E4B"/>
    <w:rsid w:val="009E32DE"/>
    <w:rsid w:val="009E3CF0"/>
    <w:rsid w:val="009E3E35"/>
    <w:rsid w:val="009E4956"/>
    <w:rsid w:val="009E4D93"/>
    <w:rsid w:val="009E5A05"/>
    <w:rsid w:val="009E6DCD"/>
    <w:rsid w:val="009E6E05"/>
    <w:rsid w:val="009E6F29"/>
    <w:rsid w:val="009F034D"/>
    <w:rsid w:val="009F0A69"/>
    <w:rsid w:val="009F0DE7"/>
    <w:rsid w:val="009F1F82"/>
    <w:rsid w:val="009F23D9"/>
    <w:rsid w:val="009F306F"/>
    <w:rsid w:val="009F3B04"/>
    <w:rsid w:val="009F42DD"/>
    <w:rsid w:val="009F487E"/>
    <w:rsid w:val="009F5D63"/>
    <w:rsid w:val="009F6724"/>
    <w:rsid w:val="009F6BBD"/>
    <w:rsid w:val="009F7B5D"/>
    <w:rsid w:val="00A00336"/>
    <w:rsid w:val="00A00A01"/>
    <w:rsid w:val="00A00D13"/>
    <w:rsid w:val="00A01B6B"/>
    <w:rsid w:val="00A04283"/>
    <w:rsid w:val="00A0455E"/>
    <w:rsid w:val="00A04B27"/>
    <w:rsid w:val="00A04C54"/>
    <w:rsid w:val="00A05478"/>
    <w:rsid w:val="00A056CA"/>
    <w:rsid w:val="00A07CA3"/>
    <w:rsid w:val="00A10CCB"/>
    <w:rsid w:val="00A113CF"/>
    <w:rsid w:val="00A11E45"/>
    <w:rsid w:val="00A14041"/>
    <w:rsid w:val="00A14734"/>
    <w:rsid w:val="00A147E9"/>
    <w:rsid w:val="00A154BC"/>
    <w:rsid w:val="00A171C4"/>
    <w:rsid w:val="00A17809"/>
    <w:rsid w:val="00A17BE0"/>
    <w:rsid w:val="00A20624"/>
    <w:rsid w:val="00A207F6"/>
    <w:rsid w:val="00A21F6B"/>
    <w:rsid w:val="00A2260A"/>
    <w:rsid w:val="00A22E1A"/>
    <w:rsid w:val="00A234AD"/>
    <w:rsid w:val="00A23EE4"/>
    <w:rsid w:val="00A25FDD"/>
    <w:rsid w:val="00A2627F"/>
    <w:rsid w:val="00A26406"/>
    <w:rsid w:val="00A26BB0"/>
    <w:rsid w:val="00A27182"/>
    <w:rsid w:val="00A27507"/>
    <w:rsid w:val="00A27A03"/>
    <w:rsid w:val="00A27CA9"/>
    <w:rsid w:val="00A27E4B"/>
    <w:rsid w:val="00A300D2"/>
    <w:rsid w:val="00A30687"/>
    <w:rsid w:val="00A3093F"/>
    <w:rsid w:val="00A3117A"/>
    <w:rsid w:val="00A31981"/>
    <w:rsid w:val="00A32258"/>
    <w:rsid w:val="00A3265C"/>
    <w:rsid w:val="00A32724"/>
    <w:rsid w:val="00A32EC5"/>
    <w:rsid w:val="00A337AD"/>
    <w:rsid w:val="00A33F7A"/>
    <w:rsid w:val="00A3405B"/>
    <w:rsid w:val="00A3477B"/>
    <w:rsid w:val="00A347CA"/>
    <w:rsid w:val="00A34E10"/>
    <w:rsid w:val="00A35981"/>
    <w:rsid w:val="00A3666D"/>
    <w:rsid w:val="00A36B37"/>
    <w:rsid w:val="00A373D6"/>
    <w:rsid w:val="00A373FE"/>
    <w:rsid w:val="00A377D0"/>
    <w:rsid w:val="00A37A03"/>
    <w:rsid w:val="00A37D35"/>
    <w:rsid w:val="00A37F36"/>
    <w:rsid w:val="00A40566"/>
    <w:rsid w:val="00A40C8D"/>
    <w:rsid w:val="00A41942"/>
    <w:rsid w:val="00A41D35"/>
    <w:rsid w:val="00A42841"/>
    <w:rsid w:val="00A42D8C"/>
    <w:rsid w:val="00A434F8"/>
    <w:rsid w:val="00A43C23"/>
    <w:rsid w:val="00A4436C"/>
    <w:rsid w:val="00A44907"/>
    <w:rsid w:val="00A44ADE"/>
    <w:rsid w:val="00A45F90"/>
    <w:rsid w:val="00A46043"/>
    <w:rsid w:val="00A47095"/>
    <w:rsid w:val="00A47280"/>
    <w:rsid w:val="00A476CC"/>
    <w:rsid w:val="00A47AF1"/>
    <w:rsid w:val="00A50ACC"/>
    <w:rsid w:val="00A51FDB"/>
    <w:rsid w:val="00A52BA1"/>
    <w:rsid w:val="00A53CA9"/>
    <w:rsid w:val="00A54915"/>
    <w:rsid w:val="00A55678"/>
    <w:rsid w:val="00A55785"/>
    <w:rsid w:val="00A56134"/>
    <w:rsid w:val="00A57F56"/>
    <w:rsid w:val="00A60630"/>
    <w:rsid w:val="00A626A6"/>
    <w:rsid w:val="00A63133"/>
    <w:rsid w:val="00A642D8"/>
    <w:rsid w:val="00A65210"/>
    <w:rsid w:val="00A65360"/>
    <w:rsid w:val="00A66594"/>
    <w:rsid w:val="00A666AF"/>
    <w:rsid w:val="00A70013"/>
    <w:rsid w:val="00A7023C"/>
    <w:rsid w:val="00A714A1"/>
    <w:rsid w:val="00A7183A"/>
    <w:rsid w:val="00A719AF"/>
    <w:rsid w:val="00A726F8"/>
    <w:rsid w:val="00A72B51"/>
    <w:rsid w:val="00A742CD"/>
    <w:rsid w:val="00A74A45"/>
    <w:rsid w:val="00A752DB"/>
    <w:rsid w:val="00A76AD0"/>
    <w:rsid w:val="00A76C61"/>
    <w:rsid w:val="00A77028"/>
    <w:rsid w:val="00A806BF"/>
    <w:rsid w:val="00A81C3C"/>
    <w:rsid w:val="00A8221B"/>
    <w:rsid w:val="00A82734"/>
    <w:rsid w:val="00A846D7"/>
    <w:rsid w:val="00A84AF5"/>
    <w:rsid w:val="00A850E2"/>
    <w:rsid w:val="00A8565C"/>
    <w:rsid w:val="00A8664E"/>
    <w:rsid w:val="00A86B62"/>
    <w:rsid w:val="00A87AB0"/>
    <w:rsid w:val="00A9121E"/>
    <w:rsid w:val="00A9156E"/>
    <w:rsid w:val="00A91C31"/>
    <w:rsid w:val="00A92E0D"/>
    <w:rsid w:val="00A9332A"/>
    <w:rsid w:val="00A9342E"/>
    <w:rsid w:val="00A93792"/>
    <w:rsid w:val="00A9387D"/>
    <w:rsid w:val="00A93993"/>
    <w:rsid w:val="00A93BDF"/>
    <w:rsid w:val="00A944B9"/>
    <w:rsid w:val="00A950F0"/>
    <w:rsid w:val="00A967CF"/>
    <w:rsid w:val="00A97582"/>
    <w:rsid w:val="00AA0A62"/>
    <w:rsid w:val="00AA0E53"/>
    <w:rsid w:val="00AA1D22"/>
    <w:rsid w:val="00AA2F58"/>
    <w:rsid w:val="00AA60B5"/>
    <w:rsid w:val="00AA6BCF"/>
    <w:rsid w:val="00AA7607"/>
    <w:rsid w:val="00AB007C"/>
    <w:rsid w:val="00AB09D9"/>
    <w:rsid w:val="00AB0C90"/>
    <w:rsid w:val="00AB2DDB"/>
    <w:rsid w:val="00AB338E"/>
    <w:rsid w:val="00AB3974"/>
    <w:rsid w:val="00AB4AA5"/>
    <w:rsid w:val="00AB4AAA"/>
    <w:rsid w:val="00AB5395"/>
    <w:rsid w:val="00AB6E19"/>
    <w:rsid w:val="00AC1B67"/>
    <w:rsid w:val="00AC1C52"/>
    <w:rsid w:val="00AC2440"/>
    <w:rsid w:val="00AC317E"/>
    <w:rsid w:val="00AC39F8"/>
    <w:rsid w:val="00AC4137"/>
    <w:rsid w:val="00AC41D2"/>
    <w:rsid w:val="00AC4219"/>
    <w:rsid w:val="00AC474A"/>
    <w:rsid w:val="00AC4D68"/>
    <w:rsid w:val="00AC7C62"/>
    <w:rsid w:val="00AD06EC"/>
    <w:rsid w:val="00AD243C"/>
    <w:rsid w:val="00AD2729"/>
    <w:rsid w:val="00AD302F"/>
    <w:rsid w:val="00AD3E49"/>
    <w:rsid w:val="00AD4BD4"/>
    <w:rsid w:val="00AD4E00"/>
    <w:rsid w:val="00AD5073"/>
    <w:rsid w:val="00AD518F"/>
    <w:rsid w:val="00AD583C"/>
    <w:rsid w:val="00AD59CE"/>
    <w:rsid w:val="00AD61CC"/>
    <w:rsid w:val="00AD679B"/>
    <w:rsid w:val="00AD7160"/>
    <w:rsid w:val="00AE0060"/>
    <w:rsid w:val="00AE0296"/>
    <w:rsid w:val="00AE0FEE"/>
    <w:rsid w:val="00AE1644"/>
    <w:rsid w:val="00AE1659"/>
    <w:rsid w:val="00AE1C0E"/>
    <w:rsid w:val="00AE2377"/>
    <w:rsid w:val="00AE23FE"/>
    <w:rsid w:val="00AE33E3"/>
    <w:rsid w:val="00AE4381"/>
    <w:rsid w:val="00AE43BB"/>
    <w:rsid w:val="00AE6AD2"/>
    <w:rsid w:val="00AE70D6"/>
    <w:rsid w:val="00AE7820"/>
    <w:rsid w:val="00AE794A"/>
    <w:rsid w:val="00AF01E7"/>
    <w:rsid w:val="00AF06F4"/>
    <w:rsid w:val="00AF1267"/>
    <w:rsid w:val="00AF188A"/>
    <w:rsid w:val="00AF27FE"/>
    <w:rsid w:val="00AF5161"/>
    <w:rsid w:val="00AF5322"/>
    <w:rsid w:val="00AF55AC"/>
    <w:rsid w:val="00AF57A7"/>
    <w:rsid w:val="00AF59ED"/>
    <w:rsid w:val="00AF5DA3"/>
    <w:rsid w:val="00AF5F2E"/>
    <w:rsid w:val="00AF63A7"/>
    <w:rsid w:val="00B008F4"/>
    <w:rsid w:val="00B00EA7"/>
    <w:rsid w:val="00B00F13"/>
    <w:rsid w:val="00B010E0"/>
    <w:rsid w:val="00B020DA"/>
    <w:rsid w:val="00B03B2E"/>
    <w:rsid w:val="00B04087"/>
    <w:rsid w:val="00B048D3"/>
    <w:rsid w:val="00B04D96"/>
    <w:rsid w:val="00B053DF"/>
    <w:rsid w:val="00B055C8"/>
    <w:rsid w:val="00B058C5"/>
    <w:rsid w:val="00B05CDC"/>
    <w:rsid w:val="00B06497"/>
    <w:rsid w:val="00B0700E"/>
    <w:rsid w:val="00B079B3"/>
    <w:rsid w:val="00B07C18"/>
    <w:rsid w:val="00B07E06"/>
    <w:rsid w:val="00B102F6"/>
    <w:rsid w:val="00B1032B"/>
    <w:rsid w:val="00B112AD"/>
    <w:rsid w:val="00B114D9"/>
    <w:rsid w:val="00B12E8D"/>
    <w:rsid w:val="00B13340"/>
    <w:rsid w:val="00B133C4"/>
    <w:rsid w:val="00B1342F"/>
    <w:rsid w:val="00B13A4A"/>
    <w:rsid w:val="00B1506D"/>
    <w:rsid w:val="00B15270"/>
    <w:rsid w:val="00B15FB4"/>
    <w:rsid w:val="00B16158"/>
    <w:rsid w:val="00B169CD"/>
    <w:rsid w:val="00B16CDE"/>
    <w:rsid w:val="00B1755D"/>
    <w:rsid w:val="00B17CAC"/>
    <w:rsid w:val="00B2024B"/>
    <w:rsid w:val="00B2057B"/>
    <w:rsid w:val="00B237EB"/>
    <w:rsid w:val="00B23D23"/>
    <w:rsid w:val="00B2418C"/>
    <w:rsid w:val="00B24BF7"/>
    <w:rsid w:val="00B24DDB"/>
    <w:rsid w:val="00B26E10"/>
    <w:rsid w:val="00B27028"/>
    <w:rsid w:val="00B27254"/>
    <w:rsid w:val="00B3030F"/>
    <w:rsid w:val="00B303A3"/>
    <w:rsid w:val="00B30936"/>
    <w:rsid w:val="00B30AD8"/>
    <w:rsid w:val="00B3113B"/>
    <w:rsid w:val="00B31C4A"/>
    <w:rsid w:val="00B3201E"/>
    <w:rsid w:val="00B3204B"/>
    <w:rsid w:val="00B330C8"/>
    <w:rsid w:val="00B33522"/>
    <w:rsid w:val="00B33F10"/>
    <w:rsid w:val="00B34399"/>
    <w:rsid w:val="00B3557B"/>
    <w:rsid w:val="00B35B96"/>
    <w:rsid w:val="00B36984"/>
    <w:rsid w:val="00B36D54"/>
    <w:rsid w:val="00B36E33"/>
    <w:rsid w:val="00B37CBC"/>
    <w:rsid w:val="00B406BE"/>
    <w:rsid w:val="00B40F63"/>
    <w:rsid w:val="00B413B8"/>
    <w:rsid w:val="00B414D8"/>
    <w:rsid w:val="00B41EA6"/>
    <w:rsid w:val="00B42377"/>
    <w:rsid w:val="00B4598F"/>
    <w:rsid w:val="00B45D6B"/>
    <w:rsid w:val="00B46D6D"/>
    <w:rsid w:val="00B46E3D"/>
    <w:rsid w:val="00B46EE1"/>
    <w:rsid w:val="00B50227"/>
    <w:rsid w:val="00B503C6"/>
    <w:rsid w:val="00B50456"/>
    <w:rsid w:val="00B50B3A"/>
    <w:rsid w:val="00B50F1C"/>
    <w:rsid w:val="00B519CB"/>
    <w:rsid w:val="00B52209"/>
    <w:rsid w:val="00B54115"/>
    <w:rsid w:val="00B54123"/>
    <w:rsid w:val="00B54BE7"/>
    <w:rsid w:val="00B54E38"/>
    <w:rsid w:val="00B55485"/>
    <w:rsid w:val="00B5562A"/>
    <w:rsid w:val="00B55E60"/>
    <w:rsid w:val="00B55EA6"/>
    <w:rsid w:val="00B561D0"/>
    <w:rsid w:val="00B56462"/>
    <w:rsid w:val="00B56CC8"/>
    <w:rsid w:val="00B56CF2"/>
    <w:rsid w:val="00B56D4E"/>
    <w:rsid w:val="00B604A4"/>
    <w:rsid w:val="00B6362A"/>
    <w:rsid w:val="00B63708"/>
    <w:rsid w:val="00B641B5"/>
    <w:rsid w:val="00B6449A"/>
    <w:rsid w:val="00B64547"/>
    <w:rsid w:val="00B654A5"/>
    <w:rsid w:val="00B65A4A"/>
    <w:rsid w:val="00B6694F"/>
    <w:rsid w:val="00B72187"/>
    <w:rsid w:val="00B72797"/>
    <w:rsid w:val="00B728CD"/>
    <w:rsid w:val="00B73770"/>
    <w:rsid w:val="00B73FF1"/>
    <w:rsid w:val="00B741DD"/>
    <w:rsid w:val="00B74E54"/>
    <w:rsid w:val="00B77ED1"/>
    <w:rsid w:val="00B80A4F"/>
    <w:rsid w:val="00B8190F"/>
    <w:rsid w:val="00B8227C"/>
    <w:rsid w:val="00B827A1"/>
    <w:rsid w:val="00B827F6"/>
    <w:rsid w:val="00B83364"/>
    <w:rsid w:val="00B8527A"/>
    <w:rsid w:val="00B85B25"/>
    <w:rsid w:val="00B87607"/>
    <w:rsid w:val="00B877A0"/>
    <w:rsid w:val="00B879F3"/>
    <w:rsid w:val="00B87C26"/>
    <w:rsid w:val="00B90EBB"/>
    <w:rsid w:val="00B90FC8"/>
    <w:rsid w:val="00B92934"/>
    <w:rsid w:val="00B92B4C"/>
    <w:rsid w:val="00B9418C"/>
    <w:rsid w:val="00B943B2"/>
    <w:rsid w:val="00B94961"/>
    <w:rsid w:val="00B952E7"/>
    <w:rsid w:val="00B95537"/>
    <w:rsid w:val="00B95538"/>
    <w:rsid w:val="00B956E9"/>
    <w:rsid w:val="00B95C45"/>
    <w:rsid w:val="00B96757"/>
    <w:rsid w:val="00B9789B"/>
    <w:rsid w:val="00BA007E"/>
    <w:rsid w:val="00BA1AF2"/>
    <w:rsid w:val="00BA303D"/>
    <w:rsid w:val="00BA3428"/>
    <w:rsid w:val="00BA48AE"/>
    <w:rsid w:val="00BA568F"/>
    <w:rsid w:val="00BA57F6"/>
    <w:rsid w:val="00BA6450"/>
    <w:rsid w:val="00BA648F"/>
    <w:rsid w:val="00BA64EF"/>
    <w:rsid w:val="00BB1050"/>
    <w:rsid w:val="00BB1804"/>
    <w:rsid w:val="00BB1C56"/>
    <w:rsid w:val="00BB2C2C"/>
    <w:rsid w:val="00BB3025"/>
    <w:rsid w:val="00BB335E"/>
    <w:rsid w:val="00BB337D"/>
    <w:rsid w:val="00BB3429"/>
    <w:rsid w:val="00BB369B"/>
    <w:rsid w:val="00BB3EA9"/>
    <w:rsid w:val="00BB47BC"/>
    <w:rsid w:val="00BB530F"/>
    <w:rsid w:val="00BB5583"/>
    <w:rsid w:val="00BB6925"/>
    <w:rsid w:val="00BB75A2"/>
    <w:rsid w:val="00BB7718"/>
    <w:rsid w:val="00BC02E0"/>
    <w:rsid w:val="00BC0AD8"/>
    <w:rsid w:val="00BC1CA9"/>
    <w:rsid w:val="00BC2AC4"/>
    <w:rsid w:val="00BC2FBE"/>
    <w:rsid w:val="00BC381C"/>
    <w:rsid w:val="00BC3937"/>
    <w:rsid w:val="00BC3BF6"/>
    <w:rsid w:val="00BC4015"/>
    <w:rsid w:val="00BC4CED"/>
    <w:rsid w:val="00BC73C7"/>
    <w:rsid w:val="00BC7934"/>
    <w:rsid w:val="00BD1CF8"/>
    <w:rsid w:val="00BD261F"/>
    <w:rsid w:val="00BD26BF"/>
    <w:rsid w:val="00BD2EAB"/>
    <w:rsid w:val="00BD30CF"/>
    <w:rsid w:val="00BD318C"/>
    <w:rsid w:val="00BD3FD0"/>
    <w:rsid w:val="00BD470C"/>
    <w:rsid w:val="00BD534C"/>
    <w:rsid w:val="00BD5719"/>
    <w:rsid w:val="00BD57E4"/>
    <w:rsid w:val="00BD65FB"/>
    <w:rsid w:val="00BE04C5"/>
    <w:rsid w:val="00BE1492"/>
    <w:rsid w:val="00BE284D"/>
    <w:rsid w:val="00BE3017"/>
    <w:rsid w:val="00BE3021"/>
    <w:rsid w:val="00BE32F3"/>
    <w:rsid w:val="00BE3460"/>
    <w:rsid w:val="00BE3631"/>
    <w:rsid w:val="00BE4432"/>
    <w:rsid w:val="00BE471E"/>
    <w:rsid w:val="00BE5187"/>
    <w:rsid w:val="00BE5CBE"/>
    <w:rsid w:val="00BF0047"/>
    <w:rsid w:val="00BF0584"/>
    <w:rsid w:val="00BF1019"/>
    <w:rsid w:val="00BF11A6"/>
    <w:rsid w:val="00BF2B93"/>
    <w:rsid w:val="00BF2C35"/>
    <w:rsid w:val="00BF322F"/>
    <w:rsid w:val="00BF3327"/>
    <w:rsid w:val="00BF3E9D"/>
    <w:rsid w:val="00BF47A4"/>
    <w:rsid w:val="00BF5184"/>
    <w:rsid w:val="00BF5242"/>
    <w:rsid w:val="00BF5490"/>
    <w:rsid w:val="00BF5B30"/>
    <w:rsid w:val="00BF5B6B"/>
    <w:rsid w:val="00BF5F60"/>
    <w:rsid w:val="00BF6162"/>
    <w:rsid w:val="00BF63CE"/>
    <w:rsid w:val="00BF7270"/>
    <w:rsid w:val="00BF733E"/>
    <w:rsid w:val="00BF7343"/>
    <w:rsid w:val="00BF778F"/>
    <w:rsid w:val="00C0011B"/>
    <w:rsid w:val="00C01F4F"/>
    <w:rsid w:val="00C02A4E"/>
    <w:rsid w:val="00C03659"/>
    <w:rsid w:val="00C03F6B"/>
    <w:rsid w:val="00C043A5"/>
    <w:rsid w:val="00C04844"/>
    <w:rsid w:val="00C05002"/>
    <w:rsid w:val="00C053DA"/>
    <w:rsid w:val="00C05B64"/>
    <w:rsid w:val="00C06510"/>
    <w:rsid w:val="00C06E9C"/>
    <w:rsid w:val="00C07275"/>
    <w:rsid w:val="00C1018B"/>
    <w:rsid w:val="00C10F7F"/>
    <w:rsid w:val="00C113FE"/>
    <w:rsid w:val="00C12819"/>
    <w:rsid w:val="00C12B10"/>
    <w:rsid w:val="00C12E81"/>
    <w:rsid w:val="00C1304C"/>
    <w:rsid w:val="00C1345B"/>
    <w:rsid w:val="00C13E76"/>
    <w:rsid w:val="00C15465"/>
    <w:rsid w:val="00C157F0"/>
    <w:rsid w:val="00C15AAE"/>
    <w:rsid w:val="00C1752E"/>
    <w:rsid w:val="00C177D7"/>
    <w:rsid w:val="00C17AC1"/>
    <w:rsid w:val="00C17EFB"/>
    <w:rsid w:val="00C203EB"/>
    <w:rsid w:val="00C208FD"/>
    <w:rsid w:val="00C21716"/>
    <w:rsid w:val="00C22B99"/>
    <w:rsid w:val="00C240FF"/>
    <w:rsid w:val="00C241BB"/>
    <w:rsid w:val="00C246B3"/>
    <w:rsid w:val="00C247CD"/>
    <w:rsid w:val="00C24A77"/>
    <w:rsid w:val="00C253C9"/>
    <w:rsid w:val="00C256F6"/>
    <w:rsid w:val="00C2590F"/>
    <w:rsid w:val="00C27485"/>
    <w:rsid w:val="00C27976"/>
    <w:rsid w:val="00C30203"/>
    <w:rsid w:val="00C30E6F"/>
    <w:rsid w:val="00C31616"/>
    <w:rsid w:val="00C337E8"/>
    <w:rsid w:val="00C33DAE"/>
    <w:rsid w:val="00C34DAA"/>
    <w:rsid w:val="00C3534C"/>
    <w:rsid w:val="00C35571"/>
    <w:rsid w:val="00C35A88"/>
    <w:rsid w:val="00C369BF"/>
    <w:rsid w:val="00C37747"/>
    <w:rsid w:val="00C41C8F"/>
    <w:rsid w:val="00C41CCD"/>
    <w:rsid w:val="00C42AE8"/>
    <w:rsid w:val="00C4370E"/>
    <w:rsid w:val="00C437AF"/>
    <w:rsid w:val="00C43900"/>
    <w:rsid w:val="00C44A69"/>
    <w:rsid w:val="00C44C7F"/>
    <w:rsid w:val="00C44D06"/>
    <w:rsid w:val="00C508D5"/>
    <w:rsid w:val="00C511FF"/>
    <w:rsid w:val="00C51530"/>
    <w:rsid w:val="00C52CBF"/>
    <w:rsid w:val="00C52EEF"/>
    <w:rsid w:val="00C53198"/>
    <w:rsid w:val="00C53345"/>
    <w:rsid w:val="00C538BF"/>
    <w:rsid w:val="00C5532C"/>
    <w:rsid w:val="00C555F9"/>
    <w:rsid w:val="00C56E2C"/>
    <w:rsid w:val="00C578FB"/>
    <w:rsid w:val="00C64F12"/>
    <w:rsid w:val="00C6529C"/>
    <w:rsid w:val="00C653F5"/>
    <w:rsid w:val="00C659A9"/>
    <w:rsid w:val="00C666C1"/>
    <w:rsid w:val="00C6767C"/>
    <w:rsid w:val="00C67D9D"/>
    <w:rsid w:val="00C702CC"/>
    <w:rsid w:val="00C71A49"/>
    <w:rsid w:val="00C71B3F"/>
    <w:rsid w:val="00C71D03"/>
    <w:rsid w:val="00C73309"/>
    <w:rsid w:val="00C74CD0"/>
    <w:rsid w:val="00C753EB"/>
    <w:rsid w:val="00C757FA"/>
    <w:rsid w:val="00C77A10"/>
    <w:rsid w:val="00C80B8F"/>
    <w:rsid w:val="00C80EF4"/>
    <w:rsid w:val="00C81269"/>
    <w:rsid w:val="00C817B0"/>
    <w:rsid w:val="00C81D7C"/>
    <w:rsid w:val="00C824D4"/>
    <w:rsid w:val="00C84993"/>
    <w:rsid w:val="00C856EC"/>
    <w:rsid w:val="00C9058A"/>
    <w:rsid w:val="00C90783"/>
    <w:rsid w:val="00C90E1C"/>
    <w:rsid w:val="00C9129A"/>
    <w:rsid w:val="00C91A37"/>
    <w:rsid w:val="00C92A37"/>
    <w:rsid w:val="00C9361C"/>
    <w:rsid w:val="00C96CBE"/>
    <w:rsid w:val="00C97ACE"/>
    <w:rsid w:val="00CA0014"/>
    <w:rsid w:val="00CA062B"/>
    <w:rsid w:val="00CA068A"/>
    <w:rsid w:val="00CA0A1D"/>
    <w:rsid w:val="00CA106D"/>
    <w:rsid w:val="00CA119E"/>
    <w:rsid w:val="00CA1735"/>
    <w:rsid w:val="00CA30E2"/>
    <w:rsid w:val="00CA3AF2"/>
    <w:rsid w:val="00CA4909"/>
    <w:rsid w:val="00CA4ACD"/>
    <w:rsid w:val="00CA4C0D"/>
    <w:rsid w:val="00CA4C6E"/>
    <w:rsid w:val="00CA4FCF"/>
    <w:rsid w:val="00CA523E"/>
    <w:rsid w:val="00CA6C40"/>
    <w:rsid w:val="00CA6E3F"/>
    <w:rsid w:val="00CB04A7"/>
    <w:rsid w:val="00CB07EB"/>
    <w:rsid w:val="00CB134E"/>
    <w:rsid w:val="00CB36B3"/>
    <w:rsid w:val="00CB4D16"/>
    <w:rsid w:val="00CB4FEA"/>
    <w:rsid w:val="00CB762D"/>
    <w:rsid w:val="00CC01B8"/>
    <w:rsid w:val="00CC03FD"/>
    <w:rsid w:val="00CC075C"/>
    <w:rsid w:val="00CC1581"/>
    <w:rsid w:val="00CC1A64"/>
    <w:rsid w:val="00CC2161"/>
    <w:rsid w:val="00CC23B2"/>
    <w:rsid w:val="00CC2A4C"/>
    <w:rsid w:val="00CC4AD3"/>
    <w:rsid w:val="00CC5AC1"/>
    <w:rsid w:val="00CC5AC3"/>
    <w:rsid w:val="00CC6A49"/>
    <w:rsid w:val="00CD0206"/>
    <w:rsid w:val="00CD089D"/>
    <w:rsid w:val="00CD12D5"/>
    <w:rsid w:val="00CD2A31"/>
    <w:rsid w:val="00CD49C4"/>
    <w:rsid w:val="00CD4B29"/>
    <w:rsid w:val="00CD580F"/>
    <w:rsid w:val="00CD5AC4"/>
    <w:rsid w:val="00CD6006"/>
    <w:rsid w:val="00CD742C"/>
    <w:rsid w:val="00CD77E4"/>
    <w:rsid w:val="00CE0FFC"/>
    <w:rsid w:val="00CE2345"/>
    <w:rsid w:val="00CE33B6"/>
    <w:rsid w:val="00CE371D"/>
    <w:rsid w:val="00CE396C"/>
    <w:rsid w:val="00CE447D"/>
    <w:rsid w:val="00CE47E3"/>
    <w:rsid w:val="00CE4E12"/>
    <w:rsid w:val="00CE56BC"/>
    <w:rsid w:val="00CE6A81"/>
    <w:rsid w:val="00CE6E21"/>
    <w:rsid w:val="00CE7469"/>
    <w:rsid w:val="00CE76E0"/>
    <w:rsid w:val="00CF0518"/>
    <w:rsid w:val="00CF0749"/>
    <w:rsid w:val="00CF0CD0"/>
    <w:rsid w:val="00CF0DA2"/>
    <w:rsid w:val="00CF116F"/>
    <w:rsid w:val="00CF16FB"/>
    <w:rsid w:val="00CF1B29"/>
    <w:rsid w:val="00CF1FE2"/>
    <w:rsid w:val="00CF295C"/>
    <w:rsid w:val="00CF2D95"/>
    <w:rsid w:val="00CF2DE5"/>
    <w:rsid w:val="00CF2E63"/>
    <w:rsid w:val="00CF305A"/>
    <w:rsid w:val="00CF316F"/>
    <w:rsid w:val="00CF3963"/>
    <w:rsid w:val="00CF4143"/>
    <w:rsid w:val="00CF48A7"/>
    <w:rsid w:val="00CF5564"/>
    <w:rsid w:val="00CF5E52"/>
    <w:rsid w:val="00CF6222"/>
    <w:rsid w:val="00CF67E1"/>
    <w:rsid w:val="00CF6850"/>
    <w:rsid w:val="00CF75D5"/>
    <w:rsid w:val="00D01154"/>
    <w:rsid w:val="00D01E63"/>
    <w:rsid w:val="00D02B25"/>
    <w:rsid w:val="00D02C37"/>
    <w:rsid w:val="00D02F2E"/>
    <w:rsid w:val="00D036E4"/>
    <w:rsid w:val="00D04216"/>
    <w:rsid w:val="00D04C51"/>
    <w:rsid w:val="00D052E0"/>
    <w:rsid w:val="00D05734"/>
    <w:rsid w:val="00D10BAE"/>
    <w:rsid w:val="00D11339"/>
    <w:rsid w:val="00D1146C"/>
    <w:rsid w:val="00D11619"/>
    <w:rsid w:val="00D12B67"/>
    <w:rsid w:val="00D1326F"/>
    <w:rsid w:val="00D13586"/>
    <w:rsid w:val="00D14A07"/>
    <w:rsid w:val="00D14B45"/>
    <w:rsid w:val="00D14E5B"/>
    <w:rsid w:val="00D15750"/>
    <w:rsid w:val="00D15BEF"/>
    <w:rsid w:val="00D15EBF"/>
    <w:rsid w:val="00D1614C"/>
    <w:rsid w:val="00D17150"/>
    <w:rsid w:val="00D21DD7"/>
    <w:rsid w:val="00D22033"/>
    <w:rsid w:val="00D22A5D"/>
    <w:rsid w:val="00D22DB8"/>
    <w:rsid w:val="00D23FDE"/>
    <w:rsid w:val="00D24129"/>
    <w:rsid w:val="00D251EE"/>
    <w:rsid w:val="00D26C2B"/>
    <w:rsid w:val="00D26D4E"/>
    <w:rsid w:val="00D26F25"/>
    <w:rsid w:val="00D26FE4"/>
    <w:rsid w:val="00D27FDF"/>
    <w:rsid w:val="00D3005C"/>
    <w:rsid w:val="00D31026"/>
    <w:rsid w:val="00D32CE3"/>
    <w:rsid w:val="00D334A1"/>
    <w:rsid w:val="00D342F6"/>
    <w:rsid w:val="00D34BE7"/>
    <w:rsid w:val="00D3516C"/>
    <w:rsid w:val="00D363AF"/>
    <w:rsid w:val="00D36E27"/>
    <w:rsid w:val="00D37EE2"/>
    <w:rsid w:val="00D40C25"/>
    <w:rsid w:val="00D40D0C"/>
    <w:rsid w:val="00D41153"/>
    <w:rsid w:val="00D41A45"/>
    <w:rsid w:val="00D41B0D"/>
    <w:rsid w:val="00D42CFC"/>
    <w:rsid w:val="00D463F1"/>
    <w:rsid w:val="00D46676"/>
    <w:rsid w:val="00D46B11"/>
    <w:rsid w:val="00D47811"/>
    <w:rsid w:val="00D51592"/>
    <w:rsid w:val="00D52671"/>
    <w:rsid w:val="00D54E03"/>
    <w:rsid w:val="00D55DC7"/>
    <w:rsid w:val="00D56DD3"/>
    <w:rsid w:val="00D57826"/>
    <w:rsid w:val="00D601F9"/>
    <w:rsid w:val="00D601FB"/>
    <w:rsid w:val="00D606CC"/>
    <w:rsid w:val="00D63844"/>
    <w:rsid w:val="00D63BD8"/>
    <w:rsid w:val="00D63FBF"/>
    <w:rsid w:val="00D6655B"/>
    <w:rsid w:val="00D66594"/>
    <w:rsid w:val="00D672BF"/>
    <w:rsid w:val="00D67937"/>
    <w:rsid w:val="00D67CB4"/>
    <w:rsid w:val="00D67EAA"/>
    <w:rsid w:val="00D71685"/>
    <w:rsid w:val="00D7197F"/>
    <w:rsid w:val="00D71B26"/>
    <w:rsid w:val="00D72199"/>
    <w:rsid w:val="00D723EE"/>
    <w:rsid w:val="00D7248B"/>
    <w:rsid w:val="00D73536"/>
    <w:rsid w:val="00D7549B"/>
    <w:rsid w:val="00D76B68"/>
    <w:rsid w:val="00D7752E"/>
    <w:rsid w:val="00D80893"/>
    <w:rsid w:val="00D80E21"/>
    <w:rsid w:val="00D81E7E"/>
    <w:rsid w:val="00D8223F"/>
    <w:rsid w:val="00D82D28"/>
    <w:rsid w:val="00D82F3A"/>
    <w:rsid w:val="00D8361B"/>
    <w:rsid w:val="00D83AC7"/>
    <w:rsid w:val="00D84432"/>
    <w:rsid w:val="00D8511A"/>
    <w:rsid w:val="00D86B41"/>
    <w:rsid w:val="00D86C85"/>
    <w:rsid w:val="00D875D8"/>
    <w:rsid w:val="00D87734"/>
    <w:rsid w:val="00D9000A"/>
    <w:rsid w:val="00D90019"/>
    <w:rsid w:val="00D90720"/>
    <w:rsid w:val="00D90F83"/>
    <w:rsid w:val="00D92E8E"/>
    <w:rsid w:val="00D937AF"/>
    <w:rsid w:val="00D9416E"/>
    <w:rsid w:val="00D94E80"/>
    <w:rsid w:val="00D9542F"/>
    <w:rsid w:val="00D9575B"/>
    <w:rsid w:val="00D96712"/>
    <w:rsid w:val="00D96734"/>
    <w:rsid w:val="00D97164"/>
    <w:rsid w:val="00DA06F6"/>
    <w:rsid w:val="00DA07A4"/>
    <w:rsid w:val="00DA0F3E"/>
    <w:rsid w:val="00DA3B41"/>
    <w:rsid w:val="00DA4D9F"/>
    <w:rsid w:val="00DA5203"/>
    <w:rsid w:val="00DA53C5"/>
    <w:rsid w:val="00DA5D60"/>
    <w:rsid w:val="00DA5DEA"/>
    <w:rsid w:val="00DA607D"/>
    <w:rsid w:val="00DA61FA"/>
    <w:rsid w:val="00DA657E"/>
    <w:rsid w:val="00DA663D"/>
    <w:rsid w:val="00DA6C28"/>
    <w:rsid w:val="00DB114C"/>
    <w:rsid w:val="00DB217B"/>
    <w:rsid w:val="00DB2BBE"/>
    <w:rsid w:val="00DB2CE6"/>
    <w:rsid w:val="00DB3797"/>
    <w:rsid w:val="00DB400A"/>
    <w:rsid w:val="00DB5BD4"/>
    <w:rsid w:val="00DB62A1"/>
    <w:rsid w:val="00DB70E4"/>
    <w:rsid w:val="00DB7300"/>
    <w:rsid w:val="00DB79F1"/>
    <w:rsid w:val="00DB7D11"/>
    <w:rsid w:val="00DB7FB3"/>
    <w:rsid w:val="00DC00C4"/>
    <w:rsid w:val="00DC02E5"/>
    <w:rsid w:val="00DC0646"/>
    <w:rsid w:val="00DC0AF9"/>
    <w:rsid w:val="00DC0DAE"/>
    <w:rsid w:val="00DC0E45"/>
    <w:rsid w:val="00DC24A4"/>
    <w:rsid w:val="00DC282D"/>
    <w:rsid w:val="00DC3E82"/>
    <w:rsid w:val="00DC3F64"/>
    <w:rsid w:val="00DC490B"/>
    <w:rsid w:val="00DC4C5B"/>
    <w:rsid w:val="00DC5FE7"/>
    <w:rsid w:val="00DC603B"/>
    <w:rsid w:val="00DC618A"/>
    <w:rsid w:val="00DC676D"/>
    <w:rsid w:val="00DC73F7"/>
    <w:rsid w:val="00DC759E"/>
    <w:rsid w:val="00DC7684"/>
    <w:rsid w:val="00DC7B43"/>
    <w:rsid w:val="00DD08A1"/>
    <w:rsid w:val="00DD10C1"/>
    <w:rsid w:val="00DD16C5"/>
    <w:rsid w:val="00DD1B97"/>
    <w:rsid w:val="00DD29C8"/>
    <w:rsid w:val="00DD30B4"/>
    <w:rsid w:val="00DD3316"/>
    <w:rsid w:val="00DD365A"/>
    <w:rsid w:val="00DD3EBF"/>
    <w:rsid w:val="00DD3F7E"/>
    <w:rsid w:val="00DD4623"/>
    <w:rsid w:val="00DD49C0"/>
    <w:rsid w:val="00DD4AE6"/>
    <w:rsid w:val="00DD4C2B"/>
    <w:rsid w:val="00DD56E7"/>
    <w:rsid w:val="00DD6108"/>
    <w:rsid w:val="00DD6533"/>
    <w:rsid w:val="00DD6B85"/>
    <w:rsid w:val="00DD71D8"/>
    <w:rsid w:val="00DD755A"/>
    <w:rsid w:val="00DE11A9"/>
    <w:rsid w:val="00DE1681"/>
    <w:rsid w:val="00DE21D4"/>
    <w:rsid w:val="00DE2911"/>
    <w:rsid w:val="00DE2E85"/>
    <w:rsid w:val="00DE391A"/>
    <w:rsid w:val="00DE3AF7"/>
    <w:rsid w:val="00DE4784"/>
    <w:rsid w:val="00DE4B8D"/>
    <w:rsid w:val="00DE5923"/>
    <w:rsid w:val="00DE7601"/>
    <w:rsid w:val="00DF007B"/>
    <w:rsid w:val="00DF026A"/>
    <w:rsid w:val="00DF033C"/>
    <w:rsid w:val="00DF0BF4"/>
    <w:rsid w:val="00DF157E"/>
    <w:rsid w:val="00DF1B19"/>
    <w:rsid w:val="00DF24BB"/>
    <w:rsid w:val="00DF3164"/>
    <w:rsid w:val="00DF31B6"/>
    <w:rsid w:val="00DF3625"/>
    <w:rsid w:val="00DF3853"/>
    <w:rsid w:val="00DF4E6B"/>
    <w:rsid w:val="00DF4F8E"/>
    <w:rsid w:val="00DF5A42"/>
    <w:rsid w:val="00DF618F"/>
    <w:rsid w:val="00DF742F"/>
    <w:rsid w:val="00E01104"/>
    <w:rsid w:val="00E014D2"/>
    <w:rsid w:val="00E01815"/>
    <w:rsid w:val="00E02D4E"/>
    <w:rsid w:val="00E04116"/>
    <w:rsid w:val="00E0450D"/>
    <w:rsid w:val="00E04AD3"/>
    <w:rsid w:val="00E04BED"/>
    <w:rsid w:val="00E04E47"/>
    <w:rsid w:val="00E05B20"/>
    <w:rsid w:val="00E065B4"/>
    <w:rsid w:val="00E06AEC"/>
    <w:rsid w:val="00E1056B"/>
    <w:rsid w:val="00E1109D"/>
    <w:rsid w:val="00E111A0"/>
    <w:rsid w:val="00E11B89"/>
    <w:rsid w:val="00E11BDC"/>
    <w:rsid w:val="00E12DED"/>
    <w:rsid w:val="00E13E38"/>
    <w:rsid w:val="00E142B9"/>
    <w:rsid w:val="00E1457F"/>
    <w:rsid w:val="00E14D21"/>
    <w:rsid w:val="00E150FA"/>
    <w:rsid w:val="00E153A4"/>
    <w:rsid w:val="00E16078"/>
    <w:rsid w:val="00E1693E"/>
    <w:rsid w:val="00E170F2"/>
    <w:rsid w:val="00E2096A"/>
    <w:rsid w:val="00E20AB2"/>
    <w:rsid w:val="00E212FB"/>
    <w:rsid w:val="00E220DB"/>
    <w:rsid w:val="00E231AD"/>
    <w:rsid w:val="00E23EB1"/>
    <w:rsid w:val="00E25EC4"/>
    <w:rsid w:val="00E27F0C"/>
    <w:rsid w:val="00E30290"/>
    <w:rsid w:val="00E30C51"/>
    <w:rsid w:val="00E30C82"/>
    <w:rsid w:val="00E30D66"/>
    <w:rsid w:val="00E3214C"/>
    <w:rsid w:val="00E32945"/>
    <w:rsid w:val="00E32EAE"/>
    <w:rsid w:val="00E33448"/>
    <w:rsid w:val="00E33597"/>
    <w:rsid w:val="00E34886"/>
    <w:rsid w:val="00E354E4"/>
    <w:rsid w:val="00E35B06"/>
    <w:rsid w:val="00E36D0B"/>
    <w:rsid w:val="00E37280"/>
    <w:rsid w:val="00E377B2"/>
    <w:rsid w:val="00E40755"/>
    <w:rsid w:val="00E41335"/>
    <w:rsid w:val="00E42131"/>
    <w:rsid w:val="00E422C1"/>
    <w:rsid w:val="00E4255A"/>
    <w:rsid w:val="00E42788"/>
    <w:rsid w:val="00E42F26"/>
    <w:rsid w:val="00E4386E"/>
    <w:rsid w:val="00E43938"/>
    <w:rsid w:val="00E4393A"/>
    <w:rsid w:val="00E43EE9"/>
    <w:rsid w:val="00E442BD"/>
    <w:rsid w:val="00E44CB5"/>
    <w:rsid w:val="00E44EFC"/>
    <w:rsid w:val="00E454BD"/>
    <w:rsid w:val="00E45F73"/>
    <w:rsid w:val="00E465D4"/>
    <w:rsid w:val="00E46EEA"/>
    <w:rsid w:val="00E50E63"/>
    <w:rsid w:val="00E5194D"/>
    <w:rsid w:val="00E51D5F"/>
    <w:rsid w:val="00E52E88"/>
    <w:rsid w:val="00E54366"/>
    <w:rsid w:val="00E5598D"/>
    <w:rsid w:val="00E56821"/>
    <w:rsid w:val="00E568B7"/>
    <w:rsid w:val="00E56EE4"/>
    <w:rsid w:val="00E57C4C"/>
    <w:rsid w:val="00E60B87"/>
    <w:rsid w:val="00E60E33"/>
    <w:rsid w:val="00E61894"/>
    <w:rsid w:val="00E61C77"/>
    <w:rsid w:val="00E627F6"/>
    <w:rsid w:val="00E644BE"/>
    <w:rsid w:val="00E64EDC"/>
    <w:rsid w:val="00E650A6"/>
    <w:rsid w:val="00E65758"/>
    <w:rsid w:val="00E658DE"/>
    <w:rsid w:val="00E65A5C"/>
    <w:rsid w:val="00E66DD0"/>
    <w:rsid w:val="00E70E0F"/>
    <w:rsid w:val="00E71414"/>
    <w:rsid w:val="00E72A18"/>
    <w:rsid w:val="00E72CB4"/>
    <w:rsid w:val="00E737F9"/>
    <w:rsid w:val="00E74383"/>
    <w:rsid w:val="00E7459B"/>
    <w:rsid w:val="00E75518"/>
    <w:rsid w:val="00E7677B"/>
    <w:rsid w:val="00E767DC"/>
    <w:rsid w:val="00E768A9"/>
    <w:rsid w:val="00E76920"/>
    <w:rsid w:val="00E779DB"/>
    <w:rsid w:val="00E77B26"/>
    <w:rsid w:val="00E77D68"/>
    <w:rsid w:val="00E80E31"/>
    <w:rsid w:val="00E816EC"/>
    <w:rsid w:val="00E81CB2"/>
    <w:rsid w:val="00E82891"/>
    <w:rsid w:val="00E82FE0"/>
    <w:rsid w:val="00E83AE7"/>
    <w:rsid w:val="00E85712"/>
    <w:rsid w:val="00E85CF5"/>
    <w:rsid w:val="00E85FFD"/>
    <w:rsid w:val="00E86D55"/>
    <w:rsid w:val="00E87C45"/>
    <w:rsid w:val="00E91D44"/>
    <w:rsid w:val="00E93A25"/>
    <w:rsid w:val="00E941B5"/>
    <w:rsid w:val="00E94E76"/>
    <w:rsid w:val="00E959CB"/>
    <w:rsid w:val="00E963A9"/>
    <w:rsid w:val="00E9651F"/>
    <w:rsid w:val="00E96BCA"/>
    <w:rsid w:val="00E977FF"/>
    <w:rsid w:val="00E97B54"/>
    <w:rsid w:val="00EA1037"/>
    <w:rsid w:val="00EA246C"/>
    <w:rsid w:val="00EA29C8"/>
    <w:rsid w:val="00EA2D54"/>
    <w:rsid w:val="00EA40DC"/>
    <w:rsid w:val="00EA6242"/>
    <w:rsid w:val="00EA697E"/>
    <w:rsid w:val="00EA6B08"/>
    <w:rsid w:val="00EA7277"/>
    <w:rsid w:val="00EA7864"/>
    <w:rsid w:val="00EB2867"/>
    <w:rsid w:val="00EB2EF2"/>
    <w:rsid w:val="00EB413B"/>
    <w:rsid w:val="00EB41C0"/>
    <w:rsid w:val="00EB44EF"/>
    <w:rsid w:val="00EB495A"/>
    <w:rsid w:val="00EB4F2E"/>
    <w:rsid w:val="00EB601F"/>
    <w:rsid w:val="00EC0280"/>
    <w:rsid w:val="00EC07DC"/>
    <w:rsid w:val="00EC0990"/>
    <w:rsid w:val="00EC0E01"/>
    <w:rsid w:val="00EC0EA7"/>
    <w:rsid w:val="00EC1929"/>
    <w:rsid w:val="00EC33D3"/>
    <w:rsid w:val="00EC429E"/>
    <w:rsid w:val="00EC4F6D"/>
    <w:rsid w:val="00EC5120"/>
    <w:rsid w:val="00EC5CE1"/>
    <w:rsid w:val="00EC628C"/>
    <w:rsid w:val="00EC76F0"/>
    <w:rsid w:val="00ED0F15"/>
    <w:rsid w:val="00ED2B15"/>
    <w:rsid w:val="00ED401C"/>
    <w:rsid w:val="00ED4587"/>
    <w:rsid w:val="00ED45FA"/>
    <w:rsid w:val="00ED4C99"/>
    <w:rsid w:val="00ED594E"/>
    <w:rsid w:val="00ED5C9A"/>
    <w:rsid w:val="00ED6063"/>
    <w:rsid w:val="00ED727A"/>
    <w:rsid w:val="00ED7492"/>
    <w:rsid w:val="00ED79A0"/>
    <w:rsid w:val="00EE0687"/>
    <w:rsid w:val="00EE13FC"/>
    <w:rsid w:val="00EE14AB"/>
    <w:rsid w:val="00EE2C8E"/>
    <w:rsid w:val="00EE3062"/>
    <w:rsid w:val="00EE4A2C"/>
    <w:rsid w:val="00EF1322"/>
    <w:rsid w:val="00EF1A0C"/>
    <w:rsid w:val="00EF1DF3"/>
    <w:rsid w:val="00EF1FCA"/>
    <w:rsid w:val="00EF265E"/>
    <w:rsid w:val="00EF3F1D"/>
    <w:rsid w:val="00EF443C"/>
    <w:rsid w:val="00EF45EB"/>
    <w:rsid w:val="00EF4EE0"/>
    <w:rsid w:val="00EF570B"/>
    <w:rsid w:val="00EF5734"/>
    <w:rsid w:val="00EF5AE8"/>
    <w:rsid w:val="00EF6A00"/>
    <w:rsid w:val="00EF6E97"/>
    <w:rsid w:val="00EF7093"/>
    <w:rsid w:val="00F00164"/>
    <w:rsid w:val="00F003E3"/>
    <w:rsid w:val="00F004CB"/>
    <w:rsid w:val="00F00F1D"/>
    <w:rsid w:val="00F01DD7"/>
    <w:rsid w:val="00F02B7B"/>
    <w:rsid w:val="00F03042"/>
    <w:rsid w:val="00F032E8"/>
    <w:rsid w:val="00F039CC"/>
    <w:rsid w:val="00F040C3"/>
    <w:rsid w:val="00F040E0"/>
    <w:rsid w:val="00F047FA"/>
    <w:rsid w:val="00F04954"/>
    <w:rsid w:val="00F0515D"/>
    <w:rsid w:val="00F0538C"/>
    <w:rsid w:val="00F06C94"/>
    <w:rsid w:val="00F074FC"/>
    <w:rsid w:val="00F07CF4"/>
    <w:rsid w:val="00F113FB"/>
    <w:rsid w:val="00F117BA"/>
    <w:rsid w:val="00F11ED7"/>
    <w:rsid w:val="00F12781"/>
    <w:rsid w:val="00F130B6"/>
    <w:rsid w:val="00F146C9"/>
    <w:rsid w:val="00F148C2"/>
    <w:rsid w:val="00F16181"/>
    <w:rsid w:val="00F16895"/>
    <w:rsid w:val="00F16ABE"/>
    <w:rsid w:val="00F16B77"/>
    <w:rsid w:val="00F1760E"/>
    <w:rsid w:val="00F21132"/>
    <w:rsid w:val="00F22267"/>
    <w:rsid w:val="00F229FF"/>
    <w:rsid w:val="00F230B0"/>
    <w:rsid w:val="00F23F95"/>
    <w:rsid w:val="00F242E6"/>
    <w:rsid w:val="00F25326"/>
    <w:rsid w:val="00F25BC1"/>
    <w:rsid w:val="00F26134"/>
    <w:rsid w:val="00F26FC3"/>
    <w:rsid w:val="00F27064"/>
    <w:rsid w:val="00F3046E"/>
    <w:rsid w:val="00F314BE"/>
    <w:rsid w:val="00F317A9"/>
    <w:rsid w:val="00F3245B"/>
    <w:rsid w:val="00F33212"/>
    <w:rsid w:val="00F33857"/>
    <w:rsid w:val="00F34131"/>
    <w:rsid w:val="00F347D5"/>
    <w:rsid w:val="00F351F2"/>
    <w:rsid w:val="00F35D9E"/>
    <w:rsid w:val="00F36B8C"/>
    <w:rsid w:val="00F36F18"/>
    <w:rsid w:val="00F40023"/>
    <w:rsid w:val="00F403E9"/>
    <w:rsid w:val="00F408B3"/>
    <w:rsid w:val="00F409F8"/>
    <w:rsid w:val="00F40F48"/>
    <w:rsid w:val="00F4152F"/>
    <w:rsid w:val="00F41599"/>
    <w:rsid w:val="00F41943"/>
    <w:rsid w:val="00F431CA"/>
    <w:rsid w:val="00F43E99"/>
    <w:rsid w:val="00F43EEF"/>
    <w:rsid w:val="00F44042"/>
    <w:rsid w:val="00F452C3"/>
    <w:rsid w:val="00F45542"/>
    <w:rsid w:val="00F45A5E"/>
    <w:rsid w:val="00F462EF"/>
    <w:rsid w:val="00F50015"/>
    <w:rsid w:val="00F51003"/>
    <w:rsid w:val="00F516C0"/>
    <w:rsid w:val="00F524FC"/>
    <w:rsid w:val="00F52D41"/>
    <w:rsid w:val="00F53F1B"/>
    <w:rsid w:val="00F54748"/>
    <w:rsid w:val="00F554C1"/>
    <w:rsid w:val="00F558E4"/>
    <w:rsid w:val="00F55E82"/>
    <w:rsid w:val="00F57DDE"/>
    <w:rsid w:val="00F60ACD"/>
    <w:rsid w:val="00F626F9"/>
    <w:rsid w:val="00F63D00"/>
    <w:rsid w:val="00F64743"/>
    <w:rsid w:val="00F64798"/>
    <w:rsid w:val="00F65740"/>
    <w:rsid w:val="00F6576E"/>
    <w:rsid w:val="00F65844"/>
    <w:rsid w:val="00F6676E"/>
    <w:rsid w:val="00F673DB"/>
    <w:rsid w:val="00F67DB7"/>
    <w:rsid w:val="00F70313"/>
    <w:rsid w:val="00F70BE0"/>
    <w:rsid w:val="00F71529"/>
    <w:rsid w:val="00F7165C"/>
    <w:rsid w:val="00F717B8"/>
    <w:rsid w:val="00F72DC4"/>
    <w:rsid w:val="00F73249"/>
    <w:rsid w:val="00F744B7"/>
    <w:rsid w:val="00F74B6C"/>
    <w:rsid w:val="00F74C11"/>
    <w:rsid w:val="00F76B61"/>
    <w:rsid w:val="00F770C9"/>
    <w:rsid w:val="00F803A5"/>
    <w:rsid w:val="00F815F6"/>
    <w:rsid w:val="00F81F2C"/>
    <w:rsid w:val="00F82BE5"/>
    <w:rsid w:val="00F85182"/>
    <w:rsid w:val="00F91098"/>
    <w:rsid w:val="00F92358"/>
    <w:rsid w:val="00F9292D"/>
    <w:rsid w:val="00F929ED"/>
    <w:rsid w:val="00F9392B"/>
    <w:rsid w:val="00F93E23"/>
    <w:rsid w:val="00F945B9"/>
    <w:rsid w:val="00F95694"/>
    <w:rsid w:val="00F96FE4"/>
    <w:rsid w:val="00F97D3A"/>
    <w:rsid w:val="00FA1481"/>
    <w:rsid w:val="00FA175A"/>
    <w:rsid w:val="00FA1E62"/>
    <w:rsid w:val="00FA2F91"/>
    <w:rsid w:val="00FA37EC"/>
    <w:rsid w:val="00FA4D3C"/>
    <w:rsid w:val="00FA50A7"/>
    <w:rsid w:val="00FA54EC"/>
    <w:rsid w:val="00FA5B07"/>
    <w:rsid w:val="00FA5EE4"/>
    <w:rsid w:val="00FA6677"/>
    <w:rsid w:val="00FA6701"/>
    <w:rsid w:val="00FA6B9E"/>
    <w:rsid w:val="00FA721C"/>
    <w:rsid w:val="00FA7392"/>
    <w:rsid w:val="00FA7B8B"/>
    <w:rsid w:val="00FA7CA9"/>
    <w:rsid w:val="00FA7DAB"/>
    <w:rsid w:val="00FB1733"/>
    <w:rsid w:val="00FB184B"/>
    <w:rsid w:val="00FB222B"/>
    <w:rsid w:val="00FB3A77"/>
    <w:rsid w:val="00FB7848"/>
    <w:rsid w:val="00FB7B41"/>
    <w:rsid w:val="00FC078F"/>
    <w:rsid w:val="00FC1373"/>
    <w:rsid w:val="00FC1CCF"/>
    <w:rsid w:val="00FC2711"/>
    <w:rsid w:val="00FC2BA0"/>
    <w:rsid w:val="00FC344D"/>
    <w:rsid w:val="00FC388D"/>
    <w:rsid w:val="00FC44C2"/>
    <w:rsid w:val="00FC4A10"/>
    <w:rsid w:val="00FC53DB"/>
    <w:rsid w:val="00FC5E78"/>
    <w:rsid w:val="00FC602F"/>
    <w:rsid w:val="00FC66D2"/>
    <w:rsid w:val="00FC755B"/>
    <w:rsid w:val="00FC76CC"/>
    <w:rsid w:val="00FD0B69"/>
    <w:rsid w:val="00FD137C"/>
    <w:rsid w:val="00FD1B28"/>
    <w:rsid w:val="00FD1CAB"/>
    <w:rsid w:val="00FD29A6"/>
    <w:rsid w:val="00FD31F6"/>
    <w:rsid w:val="00FD3316"/>
    <w:rsid w:val="00FD37D3"/>
    <w:rsid w:val="00FD3C9F"/>
    <w:rsid w:val="00FD4037"/>
    <w:rsid w:val="00FD4612"/>
    <w:rsid w:val="00FD6116"/>
    <w:rsid w:val="00FD70B4"/>
    <w:rsid w:val="00FE28B8"/>
    <w:rsid w:val="00FE2E59"/>
    <w:rsid w:val="00FE30A9"/>
    <w:rsid w:val="00FE3D53"/>
    <w:rsid w:val="00FE466A"/>
    <w:rsid w:val="00FE4F53"/>
    <w:rsid w:val="00FE531C"/>
    <w:rsid w:val="00FE5CAB"/>
    <w:rsid w:val="00FE5D08"/>
    <w:rsid w:val="00FE5FFD"/>
    <w:rsid w:val="00FE63C4"/>
    <w:rsid w:val="00FE643F"/>
    <w:rsid w:val="00FE6B8B"/>
    <w:rsid w:val="00FE7558"/>
    <w:rsid w:val="00FE7624"/>
    <w:rsid w:val="00FF01FB"/>
    <w:rsid w:val="00FF0DFB"/>
    <w:rsid w:val="00FF113D"/>
    <w:rsid w:val="00FF3FA1"/>
    <w:rsid w:val="00FF4286"/>
    <w:rsid w:val="00FF5AA8"/>
    <w:rsid w:val="00FF5BA3"/>
    <w:rsid w:val="00FF5CB2"/>
    <w:rsid w:val="00FF63D8"/>
    <w:rsid w:val="00FF767F"/>
    <w:rsid w:val="00FF7FC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4BF009"/>
  <w15:docId w15:val="{39F75C26-BBFE-4A2B-8958-26C5CB9ED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CB2"/>
    <w:rPr>
      <w:noProof/>
      <w:sz w:val="24"/>
      <w:szCs w:val="24"/>
      <w:lang w:val="en-GB"/>
    </w:rPr>
  </w:style>
  <w:style w:type="paragraph" w:styleId="Heading1">
    <w:name w:val="heading 1"/>
    <w:basedOn w:val="Normal"/>
    <w:next w:val="Normal"/>
    <w:link w:val="Heading1Char"/>
    <w:qFormat/>
    <w:rsid w:val="003E02E9"/>
    <w:pPr>
      <w:keepNext/>
      <w:tabs>
        <w:tab w:val="right" w:pos="10080"/>
      </w:tabs>
      <w:spacing w:before="60"/>
      <w:jc w:val="center"/>
      <w:outlineLvl w:val="0"/>
    </w:pPr>
    <w:rPr>
      <w:rFonts w:ascii="Arial" w:hAnsi="Arial"/>
      <w:kern w:val="28"/>
      <w:sz w:val="16"/>
      <w:szCs w:val="20"/>
    </w:rPr>
  </w:style>
  <w:style w:type="paragraph" w:styleId="Heading2">
    <w:name w:val="heading 2"/>
    <w:basedOn w:val="Normal"/>
    <w:next w:val="Normal"/>
    <w:link w:val="Heading2Char"/>
    <w:semiHidden/>
    <w:unhideWhenUsed/>
    <w:qFormat/>
    <w:rsid w:val="00AE438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3E02E9"/>
    <w:pPr>
      <w:keepNext/>
      <w:tabs>
        <w:tab w:val="right" w:pos="10080"/>
      </w:tabs>
      <w:spacing w:after="240"/>
      <w:jc w:val="both"/>
      <w:outlineLvl w:val="2"/>
    </w:pPr>
    <w:rPr>
      <w:rFonts w:ascii="Arial" w:hAnsi="Arial"/>
      <w:b/>
      <w:sz w:val="12"/>
      <w:szCs w:val="20"/>
    </w:rPr>
  </w:style>
  <w:style w:type="paragraph" w:styleId="Heading4">
    <w:name w:val="heading 4"/>
    <w:basedOn w:val="Normal"/>
    <w:next w:val="Normal"/>
    <w:link w:val="Heading4Char"/>
    <w:semiHidden/>
    <w:unhideWhenUsed/>
    <w:qFormat/>
    <w:rsid w:val="002801CF"/>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E02E9"/>
    <w:pPr>
      <w:tabs>
        <w:tab w:val="center" w:pos="4320"/>
        <w:tab w:val="right" w:pos="8640"/>
      </w:tabs>
      <w:spacing w:before="120" w:after="120"/>
      <w:jc w:val="both"/>
    </w:pPr>
    <w:rPr>
      <w:rFonts w:ascii="Arial" w:hAnsi="Arial"/>
      <w:b/>
      <w:sz w:val="16"/>
      <w:szCs w:val="20"/>
    </w:rPr>
  </w:style>
  <w:style w:type="paragraph" w:styleId="Footer">
    <w:name w:val="footer"/>
    <w:basedOn w:val="Normal"/>
    <w:link w:val="FooterChar"/>
    <w:uiPriority w:val="99"/>
    <w:rsid w:val="003E02E9"/>
    <w:pPr>
      <w:tabs>
        <w:tab w:val="center" w:pos="4320"/>
        <w:tab w:val="right" w:pos="10080"/>
      </w:tabs>
      <w:spacing w:before="180" w:after="120"/>
      <w:jc w:val="both"/>
    </w:pPr>
    <w:rPr>
      <w:rFonts w:ascii="Arial" w:hAnsi="Arial"/>
      <w:b/>
      <w:snapToGrid w:val="0"/>
      <w:sz w:val="16"/>
      <w:szCs w:val="20"/>
    </w:rPr>
  </w:style>
  <w:style w:type="character" w:styleId="PageNumber">
    <w:name w:val="page number"/>
    <w:rsid w:val="003E02E9"/>
    <w:rPr>
      <w:noProof w:val="0"/>
      <w:lang w:val="en-US"/>
    </w:rPr>
  </w:style>
  <w:style w:type="paragraph" w:customStyle="1" w:styleId="BoxText">
    <w:name w:val="Box Text"/>
    <w:basedOn w:val="Header"/>
    <w:rsid w:val="003E02E9"/>
    <w:pPr>
      <w:tabs>
        <w:tab w:val="clear" w:pos="4320"/>
        <w:tab w:val="clear" w:pos="8640"/>
        <w:tab w:val="left" w:pos="0"/>
        <w:tab w:val="left" w:pos="540"/>
        <w:tab w:val="left" w:pos="2880"/>
        <w:tab w:val="left" w:pos="5760"/>
        <w:tab w:val="right" w:pos="9360"/>
        <w:tab w:val="right" w:pos="10080"/>
      </w:tabs>
      <w:spacing w:before="60" w:after="60"/>
      <w:ind w:right="86"/>
      <w:jc w:val="left"/>
    </w:pPr>
    <w:rPr>
      <w:b w:val="0"/>
      <w:snapToGrid w:val="0"/>
      <w:sz w:val="20"/>
    </w:rPr>
  </w:style>
  <w:style w:type="paragraph" w:customStyle="1" w:styleId="Headingpg2">
    <w:name w:val="Heading pg 2"/>
    <w:basedOn w:val="Heading1"/>
    <w:rsid w:val="003E02E9"/>
    <w:pPr>
      <w:spacing w:before="120" w:after="120"/>
    </w:pPr>
    <w:rPr>
      <w:sz w:val="20"/>
    </w:rPr>
  </w:style>
  <w:style w:type="paragraph" w:customStyle="1" w:styleId="BoxTitle">
    <w:name w:val="Box Title"/>
    <w:basedOn w:val="Header"/>
    <w:rsid w:val="003E02E9"/>
    <w:pPr>
      <w:tabs>
        <w:tab w:val="clear" w:pos="4320"/>
        <w:tab w:val="clear" w:pos="8640"/>
        <w:tab w:val="left" w:pos="0"/>
        <w:tab w:val="left" w:pos="2880"/>
        <w:tab w:val="right" w:pos="10080"/>
      </w:tabs>
      <w:spacing w:before="0" w:after="0"/>
      <w:ind w:right="15"/>
      <w:jc w:val="center"/>
    </w:pPr>
    <w:rPr>
      <w:b w:val="0"/>
      <w:i/>
      <w:snapToGrid w:val="0"/>
    </w:rPr>
  </w:style>
  <w:style w:type="paragraph" w:customStyle="1" w:styleId="BoxHeader">
    <w:name w:val="Box Header"/>
    <w:basedOn w:val="Header"/>
    <w:rsid w:val="003E02E9"/>
    <w:pPr>
      <w:tabs>
        <w:tab w:val="clear" w:pos="4320"/>
        <w:tab w:val="clear" w:pos="8640"/>
        <w:tab w:val="left" w:pos="0"/>
        <w:tab w:val="left" w:pos="2880"/>
        <w:tab w:val="left" w:pos="5760"/>
        <w:tab w:val="right" w:pos="10080"/>
      </w:tabs>
      <w:spacing w:before="0" w:after="0"/>
      <w:jc w:val="center"/>
    </w:pPr>
    <w:rPr>
      <w:snapToGrid w:val="0"/>
      <w:sz w:val="28"/>
    </w:rPr>
  </w:style>
  <w:style w:type="paragraph" w:customStyle="1" w:styleId="FormHeader">
    <w:name w:val="Form Header"/>
    <w:basedOn w:val="Header"/>
    <w:rsid w:val="003E02E9"/>
    <w:pPr>
      <w:tabs>
        <w:tab w:val="clear" w:pos="4320"/>
        <w:tab w:val="clear" w:pos="8640"/>
        <w:tab w:val="left" w:pos="0"/>
        <w:tab w:val="left" w:pos="540"/>
        <w:tab w:val="left" w:pos="1440"/>
        <w:tab w:val="left" w:pos="3420"/>
        <w:tab w:val="left" w:pos="3870"/>
        <w:tab w:val="left" w:pos="5760"/>
        <w:tab w:val="left" w:pos="6300"/>
        <w:tab w:val="right" w:pos="10080"/>
      </w:tabs>
      <w:spacing w:before="0"/>
      <w:jc w:val="left"/>
    </w:pPr>
    <w:rPr>
      <w:snapToGrid w:val="0"/>
      <w:sz w:val="20"/>
    </w:rPr>
  </w:style>
  <w:style w:type="paragraph" w:styleId="BodyText">
    <w:name w:val="Body Text"/>
    <w:basedOn w:val="Normal"/>
    <w:link w:val="BodyTextChar"/>
    <w:rsid w:val="003E02E9"/>
    <w:pPr>
      <w:spacing w:before="120" w:after="120"/>
      <w:jc w:val="both"/>
    </w:pPr>
    <w:rPr>
      <w:rFonts w:ascii="Arial" w:hAnsi="Arial"/>
      <w:b/>
      <w:szCs w:val="20"/>
    </w:rPr>
  </w:style>
  <w:style w:type="paragraph" w:customStyle="1" w:styleId="MainTitle">
    <w:name w:val="Main Title"/>
    <w:basedOn w:val="Heading1"/>
    <w:rsid w:val="003E02E9"/>
    <w:pPr>
      <w:spacing w:before="120" w:after="360"/>
    </w:pPr>
    <w:rPr>
      <w:b/>
    </w:rPr>
  </w:style>
  <w:style w:type="paragraph" w:customStyle="1" w:styleId="BodyTextBullet">
    <w:name w:val="Body Text Bullet"/>
    <w:basedOn w:val="BoxText"/>
    <w:rsid w:val="003E02E9"/>
    <w:pPr>
      <w:numPr>
        <w:numId w:val="1"/>
      </w:numPr>
    </w:pPr>
  </w:style>
  <w:style w:type="paragraph" w:customStyle="1" w:styleId="BoxTextTitle2">
    <w:name w:val="Box Text Title2"/>
    <w:basedOn w:val="BoxText"/>
    <w:rsid w:val="003E02E9"/>
    <w:pPr>
      <w:jc w:val="center"/>
    </w:pPr>
    <w:rPr>
      <w:b/>
      <w:sz w:val="22"/>
    </w:rPr>
  </w:style>
  <w:style w:type="paragraph" w:customStyle="1" w:styleId="BoxHeaderLeft">
    <w:name w:val="Box Header Left"/>
    <w:basedOn w:val="BoxHeader"/>
    <w:rsid w:val="003E02E9"/>
    <w:pPr>
      <w:jc w:val="left"/>
    </w:pPr>
    <w:rPr>
      <w:sz w:val="24"/>
    </w:rPr>
  </w:style>
  <w:style w:type="paragraph" w:customStyle="1" w:styleId="BoxTextLarge">
    <w:name w:val="Box Text Large"/>
    <w:basedOn w:val="BoxText"/>
    <w:rsid w:val="003E02E9"/>
    <w:rPr>
      <w:sz w:val="24"/>
    </w:rPr>
  </w:style>
  <w:style w:type="paragraph" w:customStyle="1" w:styleId="MainHeading">
    <w:name w:val="Main Heading"/>
    <w:basedOn w:val="Heading1"/>
    <w:rsid w:val="003E02E9"/>
    <w:pPr>
      <w:spacing w:before="120" w:after="240"/>
    </w:pPr>
    <w:rPr>
      <w:b/>
      <w:sz w:val="32"/>
    </w:rPr>
  </w:style>
  <w:style w:type="paragraph" w:styleId="BodyText3">
    <w:name w:val="Body Text 3"/>
    <w:basedOn w:val="Normal"/>
    <w:link w:val="BodyText3Char"/>
    <w:rsid w:val="003E02E9"/>
    <w:pPr>
      <w:spacing w:before="120" w:after="120"/>
      <w:jc w:val="both"/>
    </w:pPr>
    <w:rPr>
      <w:b/>
      <w:sz w:val="20"/>
      <w:szCs w:val="20"/>
    </w:rPr>
  </w:style>
  <w:style w:type="paragraph" w:styleId="BalloonText">
    <w:name w:val="Balloon Text"/>
    <w:basedOn w:val="Normal"/>
    <w:link w:val="BalloonTextChar"/>
    <w:uiPriority w:val="99"/>
    <w:rsid w:val="003E1C0A"/>
    <w:pPr>
      <w:jc w:val="both"/>
    </w:pPr>
    <w:rPr>
      <w:rFonts w:ascii="Tahoma" w:hAnsi="Tahoma"/>
      <w:b/>
      <w:sz w:val="16"/>
      <w:szCs w:val="16"/>
    </w:rPr>
  </w:style>
  <w:style w:type="character" w:customStyle="1" w:styleId="BalloonTextChar">
    <w:name w:val="Balloon Text Char"/>
    <w:link w:val="BalloonText"/>
    <w:uiPriority w:val="99"/>
    <w:rsid w:val="003E1C0A"/>
    <w:rPr>
      <w:rFonts w:ascii="Tahoma" w:hAnsi="Tahoma" w:cs="Tahoma"/>
      <w:b/>
      <w:sz w:val="16"/>
      <w:szCs w:val="16"/>
    </w:rPr>
  </w:style>
  <w:style w:type="table" w:styleId="TableGrid">
    <w:name w:val="Table Grid"/>
    <w:basedOn w:val="TableNormal"/>
    <w:uiPriority w:val="39"/>
    <w:rsid w:val="00BD2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03919"/>
    <w:pPr>
      <w:spacing w:before="120" w:after="120"/>
      <w:ind w:left="720"/>
      <w:contextualSpacing/>
      <w:jc w:val="both"/>
    </w:pPr>
    <w:rPr>
      <w:rFonts w:ascii="Arial" w:hAnsi="Arial"/>
      <w:b/>
      <w:sz w:val="16"/>
      <w:szCs w:val="20"/>
    </w:rPr>
  </w:style>
  <w:style w:type="character" w:styleId="Hyperlink">
    <w:name w:val="Hyperlink"/>
    <w:basedOn w:val="DefaultParagraphFont"/>
    <w:uiPriority w:val="99"/>
    <w:semiHidden/>
    <w:unhideWhenUsed/>
    <w:rsid w:val="00C27485"/>
    <w:rPr>
      <w:color w:val="0000FF"/>
      <w:u w:val="single"/>
    </w:rPr>
  </w:style>
  <w:style w:type="character" w:styleId="FollowedHyperlink">
    <w:name w:val="FollowedHyperlink"/>
    <w:basedOn w:val="DefaultParagraphFont"/>
    <w:uiPriority w:val="99"/>
    <w:semiHidden/>
    <w:unhideWhenUsed/>
    <w:rsid w:val="00C27485"/>
    <w:rPr>
      <w:color w:val="800080"/>
      <w:u w:val="single"/>
    </w:rPr>
  </w:style>
  <w:style w:type="paragraph" w:customStyle="1" w:styleId="font5">
    <w:name w:val="font5"/>
    <w:basedOn w:val="Normal"/>
    <w:rsid w:val="00C27485"/>
    <w:pPr>
      <w:spacing w:before="100" w:beforeAutospacing="1" w:after="100" w:afterAutospacing="1"/>
    </w:pPr>
    <w:rPr>
      <w:rFonts w:ascii="Calibri" w:hAnsi="Calibri"/>
      <w:b/>
      <w:bCs/>
      <w:color w:val="000000"/>
      <w:sz w:val="22"/>
      <w:szCs w:val="22"/>
    </w:rPr>
  </w:style>
  <w:style w:type="paragraph" w:customStyle="1" w:styleId="xl63">
    <w:name w:val="xl63"/>
    <w:basedOn w:val="Normal"/>
    <w:rsid w:val="00C27485"/>
    <w:pPr>
      <w:spacing w:before="100" w:beforeAutospacing="1" w:after="100" w:afterAutospacing="1"/>
      <w:jc w:val="center"/>
    </w:pPr>
  </w:style>
  <w:style w:type="paragraph" w:customStyle="1" w:styleId="xl64">
    <w:name w:val="xl64"/>
    <w:basedOn w:val="Normal"/>
    <w:rsid w:val="00C27485"/>
    <w:pPr>
      <w:spacing w:before="100" w:beforeAutospacing="1" w:after="100" w:afterAutospacing="1"/>
    </w:pPr>
  </w:style>
  <w:style w:type="paragraph" w:customStyle="1" w:styleId="xl66">
    <w:name w:val="xl66"/>
    <w:basedOn w:val="Normal"/>
    <w:rsid w:val="00C27485"/>
    <w:pPr>
      <w:spacing w:before="100" w:beforeAutospacing="1" w:after="100" w:afterAutospacing="1"/>
      <w:jc w:val="center"/>
    </w:pPr>
  </w:style>
  <w:style w:type="paragraph" w:customStyle="1" w:styleId="xl67">
    <w:name w:val="xl67"/>
    <w:basedOn w:val="Normal"/>
    <w:rsid w:val="00C27485"/>
    <w:pPr>
      <w:spacing w:before="100" w:beforeAutospacing="1" w:after="100" w:afterAutospacing="1"/>
    </w:pPr>
  </w:style>
  <w:style w:type="paragraph" w:customStyle="1" w:styleId="xl68">
    <w:name w:val="xl68"/>
    <w:basedOn w:val="Normal"/>
    <w:rsid w:val="00C27485"/>
    <w:pPr>
      <w:shd w:val="clear" w:color="000000" w:fill="FFFF00"/>
      <w:spacing w:before="100" w:beforeAutospacing="1" w:after="100" w:afterAutospacing="1"/>
    </w:pPr>
  </w:style>
  <w:style w:type="paragraph" w:customStyle="1" w:styleId="xl69">
    <w:name w:val="xl69"/>
    <w:basedOn w:val="Normal"/>
    <w:rsid w:val="00C27485"/>
    <w:pPr>
      <w:shd w:val="clear" w:color="000000" w:fill="FFFF00"/>
      <w:spacing w:before="100" w:beforeAutospacing="1" w:after="100" w:afterAutospacing="1"/>
      <w:jc w:val="center"/>
    </w:pPr>
  </w:style>
  <w:style w:type="paragraph" w:customStyle="1" w:styleId="xl70">
    <w:name w:val="xl70"/>
    <w:basedOn w:val="Normal"/>
    <w:rsid w:val="00C27485"/>
    <w:pPr>
      <w:pBdr>
        <w:top w:val="single" w:sz="8" w:space="0" w:color="FFFFFF"/>
        <w:left w:val="single" w:sz="8" w:space="0" w:color="FFFFFF"/>
        <w:right w:val="single" w:sz="8" w:space="0" w:color="FFFFFF"/>
      </w:pBdr>
      <w:shd w:val="clear" w:color="000000" w:fill="2E75B6"/>
      <w:spacing w:before="100" w:beforeAutospacing="1" w:after="100" w:afterAutospacing="1"/>
      <w:jc w:val="center"/>
      <w:textAlignment w:val="center"/>
    </w:pPr>
    <w:rPr>
      <w:rFonts w:ascii="Helvetica" w:hAnsi="Helvetica"/>
      <w:b/>
      <w:bCs/>
      <w:color w:val="FFFFFF"/>
      <w:sz w:val="20"/>
      <w:szCs w:val="20"/>
    </w:rPr>
  </w:style>
  <w:style w:type="paragraph" w:customStyle="1" w:styleId="xl71">
    <w:name w:val="xl71"/>
    <w:basedOn w:val="Normal"/>
    <w:rsid w:val="00C27485"/>
    <w:pPr>
      <w:pBdr>
        <w:left w:val="single" w:sz="8" w:space="0" w:color="FFFFFF"/>
        <w:bottom w:val="single" w:sz="12" w:space="0" w:color="FFFFFF"/>
        <w:right w:val="single" w:sz="8" w:space="0" w:color="FFFFFF"/>
      </w:pBdr>
      <w:shd w:val="clear" w:color="000000" w:fill="2E75B6"/>
      <w:spacing w:before="100" w:beforeAutospacing="1" w:after="100" w:afterAutospacing="1"/>
      <w:jc w:val="center"/>
      <w:textAlignment w:val="center"/>
    </w:pPr>
    <w:rPr>
      <w:rFonts w:ascii="Helvetica" w:hAnsi="Helvetica"/>
      <w:b/>
      <w:bCs/>
      <w:color w:val="FFFFFF"/>
      <w:sz w:val="20"/>
      <w:szCs w:val="20"/>
    </w:rPr>
  </w:style>
  <w:style w:type="paragraph" w:customStyle="1" w:styleId="xl72">
    <w:name w:val="xl72"/>
    <w:basedOn w:val="Normal"/>
    <w:rsid w:val="00C27485"/>
    <w:pPr>
      <w:pBdr>
        <w:top w:val="single" w:sz="12" w:space="0" w:color="FFFFFF"/>
        <w:left w:val="single" w:sz="8" w:space="0" w:color="FFFFFF"/>
        <w:bottom w:val="single" w:sz="12" w:space="0" w:color="FFFFFF"/>
        <w:right w:val="single" w:sz="8" w:space="0" w:color="FFFFFF"/>
      </w:pBdr>
      <w:shd w:val="clear" w:color="000000" w:fill="DEEBF7"/>
      <w:spacing w:before="100" w:beforeAutospacing="1" w:after="100" w:afterAutospacing="1"/>
      <w:jc w:val="center"/>
      <w:textAlignment w:val="center"/>
    </w:pPr>
    <w:rPr>
      <w:rFonts w:ascii="Arial" w:hAnsi="Arial" w:cs="Arial"/>
      <w:sz w:val="36"/>
      <w:szCs w:val="36"/>
    </w:rPr>
  </w:style>
  <w:style w:type="paragraph" w:customStyle="1" w:styleId="xl73">
    <w:name w:val="xl73"/>
    <w:basedOn w:val="Normal"/>
    <w:rsid w:val="00C27485"/>
    <w:pPr>
      <w:pBdr>
        <w:top w:val="single" w:sz="12" w:space="0" w:color="FFFFFF"/>
        <w:left w:val="single" w:sz="8" w:space="0" w:color="FFFFFF"/>
        <w:bottom w:val="single" w:sz="8" w:space="0" w:color="FFFFFF"/>
        <w:right w:val="single" w:sz="8" w:space="0" w:color="FFFFFF"/>
      </w:pBdr>
      <w:shd w:val="clear" w:color="000000" w:fill="DEEBF7"/>
      <w:spacing w:before="100" w:beforeAutospacing="1" w:after="100" w:afterAutospacing="1"/>
      <w:jc w:val="center"/>
      <w:textAlignment w:val="center"/>
    </w:pPr>
    <w:rPr>
      <w:rFonts w:ascii="Arial" w:hAnsi="Arial" w:cs="Arial"/>
      <w:sz w:val="36"/>
      <w:szCs w:val="36"/>
    </w:rPr>
  </w:style>
  <w:style w:type="paragraph" w:customStyle="1" w:styleId="xl74">
    <w:name w:val="xl74"/>
    <w:basedOn w:val="Normal"/>
    <w:rsid w:val="00C27485"/>
    <w:pPr>
      <w:pBdr>
        <w:top w:val="single" w:sz="8" w:space="0" w:color="FFFFFF"/>
        <w:left w:val="single" w:sz="8" w:space="0" w:color="FFFFFF"/>
        <w:bottom w:val="single" w:sz="8" w:space="0" w:color="FFFFFF"/>
        <w:right w:val="single" w:sz="8" w:space="0" w:color="FFFFFF"/>
      </w:pBdr>
      <w:shd w:val="clear" w:color="000000" w:fill="DEEBF7"/>
      <w:spacing w:before="100" w:beforeAutospacing="1" w:after="100" w:afterAutospacing="1"/>
      <w:jc w:val="center"/>
      <w:textAlignment w:val="center"/>
    </w:pPr>
    <w:rPr>
      <w:rFonts w:ascii="Arial" w:hAnsi="Arial" w:cs="Arial"/>
      <w:sz w:val="36"/>
      <w:szCs w:val="36"/>
    </w:rPr>
  </w:style>
  <w:style w:type="paragraph" w:customStyle="1" w:styleId="xl75">
    <w:name w:val="xl75"/>
    <w:basedOn w:val="Normal"/>
    <w:rsid w:val="00C27485"/>
    <w:pPr>
      <w:pBdr>
        <w:top w:val="single" w:sz="8" w:space="0" w:color="FFFFFF"/>
        <w:left w:val="single" w:sz="8" w:space="0" w:color="FFFFFF"/>
        <w:bottom w:val="single" w:sz="12" w:space="0" w:color="FFFFFF"/>
        <w:right w:val="single" w:sz="8" w:space="0" w:color="FFFFFF"/>
      </w:pBdr>
      <w:shd w:val="clear" w:color="000000" w:fill="2E75B6"/>
      <w:spacing w:before="100" w:beforeAutospacing="1" w:after="100" w:afterAutospacing="1"/>
      <w:textAlignment w:val="center"/>
    </w:pPr>
    <w:rPr>
      <w:rFonts w:ascii="Helvetica" w:hAnsi="Helvetica"/>
      <w:b/>
      <w:bCs/>
      <w:color w:val="000000"/>
      <w:sz w:val="20"/>
      <w:szCs w:val="20"/>
    </w:rPr>
  </w:style>
  <w:style w:type="paragraph" w:customStyle="1" w:styleId="xl76">
    <w:name w:val="xl76"/>
    <w:basedOn w:val="Normal"/>
    <w:rsid w:val="00C27485"/>
    <w:pPr>
      <w:pBdr>
        <w:top w:val="single" w:sz="12" w:space="0" w:color="FFFFFF"/>
        <w:left w:val="single" w:sz="8" w:space="0" w:color="FFFFFF"/>
        <w:bottom w:val="single" w:sz="12" w:space="0" w:color="FFFFFF"/>
        <w:right w:val="single" w:sz="8" w:space="0" w:color="FFFFFF"/>
      </w:pBdr>
      <w:shd w:val="clear" w:color="000000" w:fill="DEEBF7"/>
      <w:spacing w:before="100" w:beforeAutospacing="1" w:after="100" w:afterAutospacing="1"/>
      <w:textAlignment w:val="center"/>
    </w:pPr>
    <w:rPr>
      <w:rFonts w:ascii="Arial" w:hAnsi="Arial" w:cs="Arial"/>
      <w:sz w:val="36"/>
      <w:szCs w:val="36"/>
    </w:rPr>
  </w:style>
  <w:style w:type="paragraph" w:customStyle="1" w:styleId="xl77">
    <w:name w:val="xl77"/>
    <w:basedOn w:val="Normal"/>
    <w:rsid w:val="00C27485"/>
    <w:pPr>
      <w:pBdr>
        <w:top w:val="single" w:sz="12" w:space="0" w:color="FFFFFF"/>
        <w:left w:val="single" w:sz="8" w:space="0" w:color="FFFFFF"/>
        <w:bottom w:val="single" w:sz="12" w:space="0" w:color="FFFFFF"/>
        <w:right w:val="single" w:sz="8" w:space="0" w:color="FFFFFF"/>
      </w:pBdr>
      <w:shd w:val="clear" w:color="000000" w:fill="DEEBF7"/>
      <w:spacing w:before="100" w:beforeAutospacing="1" w:after="100" w:afterAutospacing="1"/>
      <w:jc w:val="center"/>
    </w:pPr>
    <w:rPr>
      <w:rFonts w:ascii="Arial" w:hAnsi="Arial" w:cs="Arial"/>
      <w:sz w:val="36"/>
      <w:szCs w:val="36"/>
    </w:rPr>
  </w:style>
  <w:style w:type="paragraph" w:customStyle="1" w:styleId="xl78">
    <w:name w:val="xl78"/>
    <w:basedOn w:val="Normal"/>
    <w:rsid w:val="00C27485"/>
    <w:pPr>
      <w:shd w:val="clear" w:color="000000" w:fill="FFFF00"/>
      <w:spacing w:before="100" w:beforeAutospacing="1" w:after="100" w:afterAutospacing="1"/>
      <w:jc w:val="center"/>
    </w:pPr>
    <w:rPr>
      <w:b/>
      <w:bCs/>
      <w:sz w:val="28"/>
      <w:szCs w:val="28"/>
    </w:rPr>
  </w:style>
  <w:style w:type="paragraph" w:customStyle="1" w:styleId="xl65">
    <w:name w:val="xl65"/>
    <w:basedOn w:val="Normal"/>
    <w:rsid w:val="007F77FB"/>
    <w:pPr>
      <w:spacing w:before="100" w:beforeAutospacing="1" w:after="100" w:afterAutospacing="1"/>
      <w:jc w:val="center"/>
    </w:pPr>
  </w:style>
  <w:style w:type="paragraph" w:customStyle="1" w:styleId="xl79">
    <w:name w:val="xl79"/>
    <w:basedOn w:val="Normal"/>
    <w:rsid w:val="007F77FB"/>
    <w:pPr>
      <w:pBdr>
        <w:top w:val="single" w:sz="12" w:space="0" w:color="FFFFFF"/>
        <w:left w:val="single" w:sz="8" w:space="0" w:color="FFFFFF"/>
        <w:bottom w:val="single" w:sz="12" w:space="0" w:color="FFFFFF"/>
        <w:right w:val="single" w:sz="8" w:space="0" w:color="FFFFFF"/>
      </w:pBdr>
      <w:shd w:val="clear" w:color="000000" w:fill="DEEBF7"/>
      <w:spacing w:before="100" w:beforeAutospacing="1" w:after="100" w:afterAutospacing="1"/>
      <w:jc w:val="center"/>
    </w:pPr>
    <w:rPr>
      <w:rFonts w:ascii="Arial" w:hAnsi="Arial" w:cs="Arial"/>
      <w:sz w:val="36"/>
      <w:szCs w:val="36"/>
    </w:rPr>
  </w:style>
  <w:style w:type="paragraph" w:customStyle="1" w:styleId="xl80">
    <w:name w:val="xl80"/>
    <w:basedOn w:val="Normal"/>
    <w:rsid w:val="007F77FB"/>
    <w:pPr>
      <w:shd w:val="clear" w:color="000000" w:fill="FFFF00"/>
      <w:spacing w:before="100" w:beforeAutospacing="1" w:after="100" w:afterAutospacing="1"/>
      <w:jc w:val="center"/>
    </w:pPr>
    <w:rPr>
      <w:b/>
      <w:bCs/>
      <w:sz w:val="28"/>
      <w:szCs w:val="28"/>
    </w:rPr>
  </w:style>
  <w:style w:type="paragraph" w:styleId="NoSpacing">
    <w:name w:val="No Spacing"/>
    <w:uiPriority w:val="1"/>
    <w:qFormat/>
    <w:rsid w:val="00132CE2"/>
    <w:rPr>
      <w:rFonts w:ascii="Calibri" w:eastAsia="Calibri" w:hAnsi="Calibri" w:cs="Arial"/>
      <w:sz w:val="22"/>
      <w:szCs w:val="22"/>
    </w:rPr>
  </w:style>
  <w:style w:type="character" w:customStyle="1" w:styleId="apple-converted-space">
    <w:name w:val="apple-converted-space"/>
    <w:basedOn w:val="DefaultParagraphFont"/>
    <w:rsid w:val="00A57F56"/>
  </w:style>
  <w:style w:type="character" w:styleId="Strong">
    <w:name w:val="Strong"/>
    <w:basedOn w:val="DefaultParagraphFont"/>
    <w:uiPriority w:val="22"/>
    <w:qFormat/>
    <w:rsid w:val="0094316E"/>
    <w:rPr>
      <w:b/>
      <w:bCs/>
    </w:rPr>
  </w:style>
  <w:style w:type="table" w:styleId="PlainTable1">
    <w:name w:val="Plain Table 1"/>
    <w:basedOn w:val="TableNormal"/>
    <w:uiPriority w:val="41"/>
    <w:rsid w:val="008E5685"/>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39"/>
    <w:rsid w:val="00854853"/>
    <w:rPr>
      <w:rFonts w:asciiTheme="minorHAnsi" w:eastAsiaTheme="minorHAnsi" w:hAnsiTheme="minorHAnsi" w:cstheme="minorBid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A17BE0"/>
    <w:rPr>
      <w:rFonts w:ascii="Arial" w:hAnsi="Arial"/>
      <w:kern w:val="28"/>
      <w:sz w:val="16"/>
    </w:rPr>
  </w:style>
  <w:style w:type="character" w:customStyle="1" w:styleId="Heading3Char">
    <w:name w:val="Heading 3 Char"/>
    <w:basedOn w:val="DefaultParagraphFont"/>
    <w:link w:val="Heading3"/>
    <w:rsid w:val="00A17BE0"/>
    <w:rPr>
      <w:rFonts w:ascii="Arial" w:hAnsi="Arial"/>
      <w:b/>
      <w:sz w:val="12"/>
    </w:rPr>
  </w:style>
  <w:style w:type="character" w:customStyle="1" w:styleId="HeaderChar">
    <w:name w:val="Header Char"/>
    <w:basedOn w:val="DefaultParagraphFont"/>
    <w:link w:val="Header"/>
    <w:uiPriority w:val="99"/>
    <w:rsid w:val="00A17BE0"/>
    <w:rPr>
      <w:rFonts w:ascii="Arial" w:hAnsi="Arial"/>
      <w:b/>
      <w:sz w:val="16"/>
    </w:rPr>
  </w:style>
  <w:style w:type="character" w:customStyle="1" w:styleId="FooterChar">
    <w:name w:val="Footer Char"/>
    <w:basedOn w:val="DefaultParagraphFont"/>
    <w:link w:val="Footer"/>
    <w:uiPriority w:val="99"/>
    <w:rsid w:val="00A17BE0"/>
    <w:rPr>
      <w:rFonts w:ascii="Arial" w:hAnsi="Arial"/>
      <w:b/>
      <w:snapToGrid w:val="0"/>
      <w:sz w:val="16"/>
    </w:rPr>
  </w:style>
  <w:style w:type="paragraph" w:styleId="PlainText">
    <w:name w:val="Plain Text"/>
    <w:basedOn w:val="Normal"/>
    <w:link w:val="PlainTextChar"/>
    <w:uiPriority w:val="99"/>
    <w:semiHidden/>
    <w:unhideWhenUsed/>
    <w:rsid w:val="00A17BE0"/>
    <w:rPr>
      <w:rFonts w:ascii="Consolas" w:eastAsiaTheme="minorEastAsia" w:hAnsi="Consolas" w:cstheme="minorBidi"/>
      <w:sz w:val="21"/>
      <w:szCs w:val="21"/>
      <w:lang w:val="fr-FR"/>
    </w:rPr>
  </w:style>
  <w:style w:type="character" w:customStyle="1" w:styleId="PlainTextChar">
    <w:name w:val="Plain Text Char"/>
    <w:basedOn w:val="DefaultParagraphFont"/>
    <w:link w:val="PlainText"/>
    <w:uiPriority w:val="99"/>
    <w:semiHidden/>
    <w:rsid w:val="00A17BE0"/>
    <w:rPr>
      <w:rFonts w:ascii="Consolas" w:eastAsiaTheme="minorEastAsia" w:hAnsi="Consolas" w:cstheme="minorBidi"/>
      <w:sz w:val="21"/>
      <w:szCs w:val="21"/>
      <w:lang w:val="fr-FR"/>
    </w:rPr>
  </w:style>
  <w:style w:type="paragraph" w:customStyle="1" w:styleId="Default">
    <w:name w:val="Default"/>
    <w:rsid w:val="00A17BE0"/>
    <w:pPr>
      <w:autoSpaceDE w:val="0"/>
      <w:autoSpaceDN w:val="0"/>
      <w:adjustRightInd w:val="0"/>
    </w:pPr>
    <w:rPr>
      <w:rFonts w:ascii="Tahoma" w:eastAsiaTheme="minorEastAsia" w:hAnsi="Tahoma" w:cs="Tahoma"/>
      <w:color w:val="000000"/>
      <w:sz w:val="24"/>
      <w:szCs w:val="24"/>
    </w:rPr>
  </w:style>
  <w:style w:type="character" w:customStyle="1" w:styleId="BodyTextChar">
    <w:name w:val="Body Text Char"/>
    <w:basedOn w:val="DefaultParagraphFont"/>
    <w:link w:val="BodyText"/>
    <w:rsid w:val="00A17BE0"/>
    <w:rPr>
      <w:rFonts w:ascii="Arial" w:hAnsi="Arial"/>
      <w:b/>
      <w:sz w:val="24"/>
    </w:rPr>
  </w:style>
  <w:style w:type="character" w:customStyle="1" w:styleId="BodyText3Char">
    <w:name w:val="Body Text 3 Char"/>
    <w:basedOn w:val="DefaultParagraphFont"/>
    <w:link w:val="BodyText3"/>
    <w:rsid w:val="00A17BE0"/>
    <w:rPr>
      <w:b/>
    </w:rPr>
  </w:style>
  <w:style w:type="character" w:customStyle="1" w:styleId="s1">
    <w:name w:val="s1"/>
    <w:basedOn w:val="DefaultParagraphFont"/>
    <w:rsid w:val="008A6291"/>
    <w:rPr>
      <w:rFonts w:ascii="UICTFontTextStyleBody" w:hAnsi="UICTFontTextStyleBody" w:hint="default"/>
      <w:b w:val="0"/>
      <w:bCs w:val="0"/>
      <w:i w:val="0"/>
      <w:iCs w:val="0"/>
      <w:sz w:val="24"/>
      <w:szCs w:val="24"/>
    </w:rPr>
  </w:style>
  <w:style w:type="paragraph" w:styleId="NormalWeb">
    <w:name w:val="Normal (Web)"/>
    <w:basedOn w:val="Normal"/>
    <w:uiPriority w:val="99"/>
    <w:unhideWhenUsed/>
    <w:rsid w:val="008A6291"/>
    <w:pPr>
      <w:spacing w:before="100" w:beforeAutospacing="1" w:after="100" w:afterAutospacing="1"/>
    </w:pPr>
    <w:rPr>
      <w:noProof w:val="0"/>
      <w:lang w:val="en-US"/>
    </w:rPr>
  </w:style>
  <w:style w:type="paragraph" w:customStyle="1" w:styleId="p1">
    <w:name w:val="p1"/>
    <w:basedOn w:val="Normal"/>
    <w:rsid w:val="00431E65"/>
    <w:rPr>
      <w:rFonts w:ascii=".AppleSystemUIFont" w:eastAsiaTheme="minorEastAsia" w:hAnsi=".AppleSystemUIFont"/>
      <w:noProof w:val="0"/>
      <w:lang w:eastAsia="en-GB"/>
    </w:rPr>
  </w:style>
  <w:style w:type="paragraph" w:customStyle="1" w:styleId="p2">
    <w:name w:val="p2"/>
    <w:basedOn w:val="Normal"/>
    <w:rsid w:val="00431E65"/>
    <w:rPr>
      <w:rFonts w:ascii=".AppleSystemUIFont" w:eastAsiaTheme="minorEastAsia" w:hAnsi=".AppleSystemUIFont"/>
      <w:noProof w:val="0"/>
      <w:lang w:eastAsia="en-GB"/>
    </w:rPr>
  </w:style>
  <w:style w:type="character" w:customStyle="1" w:styleId="s2">
    <w:name w:val="s2"/>
    <w:basedOn w:val="DefaultParagraphFont"/>
    <w:rsid w:val="00431E65"/>
    <w:rPr>
      <w:rFonts w:ascii="UICTFontTextStyleItalicBody" w:hAnsi="UICTFontTextStyleItalicBody" w:hint="default"/>
      <w:b w:val="0"/>
      <w:bCs w:val="0"/>
      <w:i/>
      <w:iCs/>
      <w:sz w:val="24"/>
      <w:szCs w:val="24"/>
    </w:rPr>
  </w:style>
  <w:style w:type="paragraph" w:styleId="HTMLPreformatted">
    <w:name w:val="HTML Preformatted"/>
    <w:basedOn w:val="Normal"/>
    <w:link w:val="HTMLPreformattedChar"/>
    <w:uiPriority w:val="99"/>
    <w:unhideWhenUsed/>
    <w:rsid w:val="00256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noProof w:val="0"/>
      <w:sz w:val="20"/>
      <w:szCs w:val="20"/>
      <w:lang w:val="en-US"/>
    </w:rPr>
  </w:style>
  <w:style w:type="character" w:customStyle="1" w:styleId="HTMLPreformattedChar">
    <w:name w:val="HTML Preformatted Char"/>
    <w:basedOn w:val="DefaultParagraphFont"/>
    <w:link w:val="HTMLPreformatted"/>
    <w:uiPriority w:val="99"/>
    <w:rsid w:val="00256B31"/>
    <w:rPr>
      <w:rFonts w:ascii="Courier New" w:hAnsi="Courier New" w:cs="Courier New"/>
    </w:rPr>
  </w:style>
  <w:style w:type="character" w:customStyle="1" w:styleId="y2iqfc">
    <w:name w:val="y2iqfc"/>
    <w:basedOn w:val="DefaultParagraphFont"/>
    <w:rsid w:val="00256B31"/>
  </w:style>
  <w:style w:type="character" w:customStyle="1" w:styleId="Heading2Char">
    <w:name w:val="Heading 2 Char"/>
    <w:basedOn w:val="DefaultParagraphFont"/>
    <w:link w:val="Heading2"/>
    <w:semiHidden/>
    <w:rsid w:val="00AE4381"/>
    <w:rPr>
      <w:rFonts w:asciiTheme="majorHAnsi" w:eastAsiaTheme="majorEastAsia" w:hAnsiTheme="majorHAnsi" w:cstheme="majorBidi"/>
      <w:noProof/>
      <w:color w:val="365F91" w:themeColor="accent1" w:themeShade="BF"/>
      <w:sz w:val="26"/>
      <w:szCs w:val="26"/>
      <w:lang w:val="en-GB"/>
    </w:rPr>
  </w:style>
  <w:style w:type="character" w:customStyle="1" w:styleId="Heading4Char">
    <w:name w:val="Heading 4 Char"/>
    <w:basedOn w:val="DefaultParagraphFont"/>
    <w:link w:val="Heading4"/>
    <w:semiHidden/>
    <w:rsid w:val="002801CF"/>
    <w:rPr>
      <w:rFonts w:asciiTheme="majorHAnsi" w:eastAsiaTheme="majorEastAsia" w:hAnsiTheme="majorHAnsi" w:cstheme="majorBidi"/>
      <w:i/>
      <w:iCs/>
      <w:noProof/>
      <w:color w:val="365F91" w:themeColor="accent1" w:themeShade="BF"/>
      <w:sz w:val="24"/>
      <w:szCs w:val="24"/>
      <w:lang w:val="en-GB"/>
    </w:rPr>
  </w:style>
  <w:style w:type="character" w:styleId="LineNumber">
    <w:name w:val="line number"/>
    <w:basedOn w:val="DefaultParagraphFont"/>
    <w:semiHidden/>
    <w:unhideWhenUsed/>
    <w:rsid w:val="00A53C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6008">
      <w:bodyDiv w:val="1"/>
      <w:marLeft w:val="0"/>
      <w:marRight w:val="0"/>
      <w:marTop w:val="0"/>
      <w:marBottom w:val="0"/>
      <w:divBdr>
        <w:top w:val="none" w:sz="0" w:space="0" w:color="auto"/>
        <w:left w:val="none" w:sz="0" w:space="0" w:color="auto"/>
        <w:bottom w:val="none" w:sz="0" w:space="0" w:color="auto"/>
        <w:right w:val="none" w:sz="0" w:space="0" w:color="auto"/>
      </w:divBdr>
    </w:div>
    <w:div w:id="27141619">
      <w:bodyDiv w:val="1"/>
      <w:marLeft w:val="0"/>
      <w:marRight w:val="0"/>
      <w:marTop w:val="0"/>
      <w:marBottom w:val="0"/>
      <w:divBdr>
        <w:top w:val="none" w:sz="0" w:space="0" w:color="auto"/>
        <w:left w:val="none" w:sz="0" w:space="0" w:color="auto"/>
        <w:bottom w:val="none" w:sz="0" w:space="0" w:color="auto"/>
        <w:right w:val="none" w:sz="0" w:space="0" w:color="auto"/>
      </w:divBdr>
    </w:div>
    <w:div w:id="44377119">
      <w:bodyDiv w:val="1"/>
      <w:marLeft w:val="0"/>
      <w:marRight w:val="0"/>
      <w:marTop w:val="0"/>
      <w:marBottom w:val="0"/>
      <w:divBdr>
        <w:top w:val="none" w:sz="0" w:space="0" w:color="auto"/>
        <w:left w:val="none" w:sz="0" w:space="0" w:color="auto"/>
        <w:bottom w:val="none" w:sz="0" w:space="0" w:color="auto"/>
        <w:right w:val="none" w:sz="0" w:space="0" w:color="auto"/>
      </w:divBdr>
    </w:div>
    <w:div w:id="82577879">
      <w:bodyDiv w:val="1"/>
      <w:marLeft w:val="0"/>
      <w:marRight w:val="0"/>
      <w:marTop w:val="0"/>
      <w:marBottom w:val="0"/>
      <w:divBdr>
        <w:top w:val="none" w:sz="0" w:space="0" w:color="auto"/>
        <w:left w:val="none" w:sz="0" w:space="0" w:color="auto"/>
        <w:bottom w:val="none" w:sz="0" w:space="0" w:color="auto"/>
        <w:right w:val="none" w:sz="0" w:space="0" w:color="auto"/>
      </w:divBdr>
    </w:div>
    <w:div w:id="85345725">
      <w:bodyDiv w:val="1"/>
      <w:marLeft w:val="0"/>
      <w:marRight w:val="0"/>
      <w:marTop w:val="0"/>
      <w:marBottom w:val="0"/>
      <w:divBdr>
        <w:top w:val="none" w:sz="0" w:space="0" w:color="auto"/>
        <w:left w:val="none" w:sz="0" w:space="0" w:color="auto"/>
        <w:bottom w:val="none" w:sz="0" w:space="0" w:color="auto"/>
        <w:right w:val="none" w:sz="0" w:space="0" w:color="auto"/>
      </w:divBdr>
    </w:div>
    <w:div w:id="104079235">
      <w:bodyDiv w:val="1"/>
      <w:marLeft w:val="0"/>
      <w:marRight w:val="0"/>
      <w:marTop w:val="0"/>
      <w:marBottom w:val="0"/>
      <w:divBdr>
        <w:top w:val="none" w:sz="0" w:space="0" w:color="auto"/>
        <w:left w:val="none" w:sz="0" w:space="0" w:color="auto"/>
        <w:bottom w:val="none" w:sz="0" w:space="0" w:color="auto"/>
        <w:right w:val="none" w:sz="0" w:space="0" w:color="auto"/>
      </w:divBdr>
    </w:div>
    <w:div w:id="156455751">
      <w:bodyDiv w:val="1"/>
      <w:marLeft w:val="0"/>
      <w:marRight w:val="0"/>
      <w:marTop w:val="0"/>
      <w:marBottom w:val="0"/>
      <w:divBdr>
        <w:top w:val="none" w:sz="0" w:space="0" w:color="auto"/>
        <w:left w:val="none" w:sz="0" w:space="0" w:color="auto"/>
        <w:bottom w:val="none" w:sz="0" w:space="0" w:color="auto"/>
        <w:right w:val="none" w:sz="0" w:space="0" w:color="auto"/>
      </w:divBdr>
    </w:div>
    <w:div w:id="156894022">
      <w:bodyDiv w:val="1"/>
      <w:marLeft w:val="0"/>
      <w:marRight w:val="0"/>
      <w:marTop w:val="0"/>
      <w:marBottom w:val="0"/>
      <w:divBdr>
        <w:top w:val="none" w:sz="0" w:space="0" w:color="auto"/>
        <w:left w:val="none" w:sz="0" w:space="0" w:color="auto"/>
        <w:bottom w:val="none" w:sz="0" w:space="0" w:color="auto"/>
        <w:right w:val="none" w:sz="0" w:space="0" w:color="auto"/>
      </w:divBdr>
    </w:div>
    <w:div w:id="211163618">
      <w:bodyDiv w:val="1"/>
      <w:marLeft w:val="0"/>
      <w:marRight w:val="0"/>
      <w:marTop w:val="0"/>
      <w:marBottom w:val="0"/>
      <w:divBdr>
        <w:top w:val="none" w:sz="0" w:space="0" w:color="auto"/>
        <w:left w:val="none" w:sz="0" w:space="0" w:color="auto"/>
        <w:bottom w:val="none" w:sz="0" w:space="0" w:color="auto"/>
        <w:right w:val="none" w:sz="0" w:space="0" w:color="auto"/>
      </w:divBdr>
    </w:div>
    <w:div w:id="224419077">
      <w:bodyDiv w:val="1"/>
      <w:marLeft w:val="0"/>
      <w:marRight w:val="0"/>
      <w:marTop w:val="0"/>
      <w:marBottom w:val="0"/>
      <w:divBdr>
        <w:top w:val="none" w:sz="0" w:space="0" w:color="auto"/>
        <w:left w:val="none" w:sz="0" w:space="0" w:color="auto"/>
        <w:bottom w:val="none" w:sz="0" w:space="0" w:color="auto"/>
        <w:right w:val="none" w:sz="0" w:space="0" w:color="auto"/>
      </w:divBdr>
    </w:div>
    <w:div w:id="237371571">
      <w:bodyDiv w:val="1"/>
      <w:marLeft w:val="0"/>
      <w:marRight w:val="0"/>
      <w:marTop w:val="0"/>
      <w:marBottom w:val="0"/>
      <w:divBdr>
        <w:top w:val="none" w:sz="0" w:space="0" w:color="auto"/>
        <w:left w:val="none" w:sz="0" w:space="0" w:color="auto"/>
        <w:bottom w:val="none" w:sz="0" w:space="0" w:color="auto"/>
        <w:right w:val="none" w:sz="0" w:space="0" w:color="auto"/>
      </w:divBdr>
    </w:div>
    <w:div w:id="260065793">
      <w:bodyDiv w:val="1"/>
      <w:marLeft w:val="0"/>
      <w:marRight w:val="0"/>
      <w:marTop w:val="0"/>
      <w:marBottom w:val="0"/>
      <w:divBdr>
        <w:top w:val="none" w:sz="0" w:space="0" w:color="auto"/>
        <w:left w:val="none" w:sz="0" w:space="0" w:color="auto"/>
        <w:bottom w:val="none" w:sz="0" w:space="0" w:color="auto"/>
        <w:right w:val="none" w:sz="0" w:space="0" w:color="auto"/>
      </w:divBdr>
    </w:div>
    <w:div w:id="312952361">
      <w:bodyDiv w:val="1"/>
      <w:marLeft w:val="0"/>
      <w:marRight w:val="0"/>
      <w:marTop w:val="0"/>
      <w:marBottom w:val="0"/>
      <w:divBdr>
        <w:top w:val="none" w:sz="0" w:space="0" w:color="auto"/>
        <w:left w:val="none" w:sz="0" w:space="0" w:color="auto"/>
        <w:bottom w:val="none" w:sz="0" w:space="0" w:color="auto"/>
        <w:right w:val="none" w:sz="0" w:space="0" w:color="auto"/>
      </w:divBdr>
    </w:div>
    <w:div w:id="313880136">
      <w:bodyDiv w:val="1"/>
      <w:marLeft w:val="0"/>
      <w:marRight w:val="0"/>
      <w:marTop w:val="0"/>
      <w:marBottom w:val="0"/>
      <w:divBdr>
        <w:top w:val="none" w:sz="0" w:space="0" w:color="auto"/>
        <w:left w:val="none" w:sz="0" w:space="0" w:color="auto"/>
        <w:bottom w:val="none" w:sz="0" w:space="0" w:color="auto"/>
        <w:right w:val="none" w:sz="0" w:space="0" w:color="auto"/>
      </w:divBdr>
    </w:div>
    <w:div w:id="374475830">
      <w:bodyDiv w:val="1"/>
      <w:marLeft w:val="0"/>
      <w:marRight w:val="0"/>
      <w:marTop w:val="0"/>
      <w:marBottom w:val="0"/>
      <w:divBdr>
        <w:top w:val="none" w:sz="0" w:space="0" w:color="auto"/>
        <w:left w:val="none" w:sz="0" w:space="0" w:color="auto"/>
        <w:bottom w:val="none" w:sz="0" w:space="0" w:color="auto"/>
        <w:right w:val="none" w:sz="0" w:space="0" w:color="auto"/>
      </w:divBdr>
    </w:div>
    <w:div w:id="408114412">
      <w:bodyDiv w:val="1"/>
      <w:marLeft w:val="0"/>
      <w:marRight w:val="0"/>
      <w:marTop w:val="0"/>
      <w:marBottom w:val="0"/>
      <w:divBdr>
        <w:top w:val="none" w:sz="0" w:space="0" w:color="auto"/>
        <w:left w:val="none" w:sz="0" w:space="0" w:color="auto"/>
        <w:bottom w:val="none" w:sz="0" w:space="0" w:color="auto"/>
        <w:right w:val="none" w:sz="0" w:space="0" w:color="auto"/>
      </w:divBdr>
      <w:divsChild>
        <w:div w:id="1742754495">
          <w:marLeft w:val="0"/>
          <w:marRight w:val="0"/>
          <w:marTop w:val="0"/>
          <w:marBottom w:val="0"/>
          <w:divBdr>
            <w:top w:val="none" w:sz="0" w:space="0" w:color="auto"/>
            <w:left w:val="none" w:sz="0" w:space="0" w:color="auto"/>
            <w:bottom w:val="none" w:sz="0" w:space="0" w:color="auto"/>
            <w:right w:val="none" w:sz="0" w:space="0" w:color="auto"/>
          </w:divBdr>
          <w:divsChild>
            <w:div w:id="1046829148">
              <w:marLeft w:val="0"/>
              <w:marRight w:val="0"/>
              <w:marTop w:val="0"/>
              <w:marBottom w:val="0"/>
              <w:divBdr>
                <w:top w:val="none" w:sz="0" w:space="0" w:color="auto"/>
                <w:left w:val="none" w:sz="0" w:space="0" w:color="auto"/>
                <w:bottom w:val="none" w:sz="0" w:space="0" w:color="auto"/>
                <w:right w:val="none" w:sz="0" w:space="0" w:color="auto"/>
              </w:divBdr>
              <w:divsChild>
                <w:div w:id="1503353220">
                  <w:marLeft w:val="0"/>
                  <w:marRight w:val="0"/>
                  <w:marTop w:val="0"/>
                  <w:marBottom w:val="0"/>
                  <w:divBdr>
                    <w:top w:val="none" w:sz="0" w:space="0" w:color="auto"/>
                    <w:left w:val="none" w:sz="0" w:space="0" w:color="auto"/>
                    <w:bottom w:val="none" w:sz="0" w:space="0" w:color="auto"/>
                    <w:right w:val="none" w:sz="0" w:space="0" w:color="auto"/>
                  </w:divBdr>
                  <w:divsChild>
                    <w:div w:id="1782989514">
                      <w:marLeft w:val="0"/>
                      <w:marRight w:val="0"/>
                      <w:marTop w:val="0"/>
                      <w:marBottom w:val="0"/>
                      <w:divBdr>
                        <w:top w:val="none" w:sz="0" w:space="0" w:color="auto"/>
                        <w:left w:val="none" w:sz="0" w:space="0" w:color="auto"/>
                        <w:bottom w:val="none" w:sz="0" w:space="0" w:color="auto"/>
                        <w:right w:val="none" w:sz="0" w:space="0" w:color="auto"/>
                      </w:divBdr>
                      <w:divsChild>
                        <w:div w:id="1792478128">
                          <w:marLeft w:val="0"/>
                          <w:marRight w:val="0"/>
                          <w:marTop w:val="0"/>
                          <w:marBottom w:val="0"/>
                          <w:divBdr>
                            <w:top w:val="none" w:sz="0" w:space="0" w:color="auto"/>
                            <w:left w:val="none" w:sz="0" w:space="0" w:color="auto"/>
                            <w:bottom w:val="none" w:sz="0" w:space="0" w:color="auto"/>
                            <w:right w:val="none" w:sz="0" w:space="0" w:color="auto"/>
                          </w:divBdr>
                          <w:divsChild>
                            <w:div w:id="110830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681895">
                  <w:marLeft w:val="0"/>
                  <w:marRight w:val="0"/>
                  <w:marTop w:val="0"/>
                  <w:marBottom w:val="0"/>
                  <w:divBdr>
                    <w:top w:val="none" w:sz="0" w:space="0" w:color="auto"/>
                    <w:left w:val="none" w:sz="0" w:space="0" w:color="auto"/>
                    <w:bottom w:val="none" w:sz="0" w:space="0" w:color="auto"/>
                    <w:right w:val="none" w:sz="0" w:space="0" w:color="auto"/>
                  </w:divBdr>
                  <w:divsChild>
                    <w:div w:id="231501138">
                      <w:marLeft w:val="0"/>
                      <w:marRight w:val="0"/>
                      <w:marTop w:val="0"/>
                      <w:marBottom w:val="0"/>
                      <w:divBdr>
                        <w:top w:val="none" w:sz="0" w:space="0" w:color="auto"/>
                        <w:left w:val="none" w:sz="0" w:space="0" w:color="auto"/>
                        <w:bottom w:val="none" w:sz="0" w:space="0" w:color="auto"/>
                        <w:right w:val="none" w:sz="0" w:space="0" w:color="auto"/>
                      </w:divBdr>
                      <w:divsChild>
                        <w:div w:id="1635402300">
                          <w:marLeft w:val="0"/>
                          <w:marRight w:val="0"/>
                          <w:marTop w:val="0"/>
                          <w:marBottom w:val="0"/>
                          <w:divBdr>
                            <w:top w:val="none" w:sz="0" w:space="0" w:color="auto"/>
                            <w:left w:val="none" w:sz="0" w:space="0" w:color="auto"/>
                            <w:bottom w:val="none" w:sz="0" w:space="0" w:color="auto"/>
                            <w:right w:val="none" w:sz="0" w:space="0" w:color="auto"/>
                          </w:divBdr>
                          <w:divsChild>
                            <w:div w:id="30695964">
                              <w:marLeft w:val="0"/>
                              <w:marRight w:val="0"/>
                              <w:marTop w:val="0"/>
                              <w:marBottom w:val="0"/>
                              <w:divBdr>
                                <w:top w:val="none" w:sz="0" w:space="0" w:color="auto"/>
                                <w:left w:val="none" w:sz="0" w:space="0" w:color="auto"/>
                                <w:bottom w:val="none" w:sz="0" w:space="0" w:color="auto"/>
                                <w:right w:val="none" w:sz="0" w:space="0" w:color="auto"/>
                              </w:divBdr>
                              <w:divsChild>
                                <w:div w:id="2015842653">
                                  <w:marLeft w:val="0"/>
                                  <w:marRight w:val="0"/>
                                  <w:marTop w:val="0"/>
                                  <w:marBottom w:val="0"/>
                                  <w:divBdr>
                                    <w:top w:val="none" w:sz="0" w:space="0" w:color="auto"/>
                                    <w:left w:val="none" w:sz="0" w:space="0" w:color="auto"/>
                                    <w:bottom w:val="none" w:sz="0" w:space="0" w:color="auto"/>
                                    <w:right w:val="none" w:sz="0" w:space="0" w:color="auto"/>
                                  </w:divBdr>
                                  <w:divsChild>
                                    <w:div w:id="106509422">
                                      <w:marLeft w:val="0"/>
                                      <w:marRight w:val="0"/>
                                      <w:marTop w:val="0"/>
                                      <w:marBottom w:val="0"/>
                                      <w:divBdr>
                                        <w:top w:val="none" w:sz="0" w:space="0" w:color="auto"/>
                                        <w:left w:val="none" w:sz="0" w:space="0" w:color="auto"/>
                                        <w:bottom w:val="none" w:sz="0" w:space="0" w:color="auto"/>
                                        <w:right w:val="none" w:sz="0" w:space="0" w:color="auto"/>
                                      </w:divBdr>
                                      <w:divsChild>
                                        <w:div w:id="546335335">
                                          <w:marLeft w:val="0"/>
                                          <w:marRight w:val="0"/>
                                          <w:marTop w:val="0"/>
                                          <w:marBottom w:val="0"/>
                                          <w:divBdr>
                                            <w:top w:val="none" w:sz="0" w:space="0" w:color="auto"/>
                                            <w:left w:val="none" w:sz="0" w:space="0" w:color="auto"/>
                                            <w:bottom w:val="none" w:sz="0" w:space="0" w:color="auto"/>
                                            <w:right w:val="none" w:sz="0" w:space="0" w:color="auto"/>
                                          </w:divBdr>
                                          <w:divsChild>
                                            <w:div w:id="1250459568">
                                              <w:marLeft w:val="0"/>
                                              <w:marRight w:val="0"/>
                                              <w:marTop w:val="0"/>
                                              <w:marBottom w:val="0"/>
                                              <w:divBdr>
                                                <w:top w:val="none" w:sz="0" w:space="0" w:color="auto"/>
                                                <w:left w:val="none" w:sz="0" w:space="0" w:color="auto"/>
                                                <w:bottom w:val="none" w:sz="0" w:space="0" w:color="auto"/>
                                                <w:right w:val="none" w:sz="0" w:space="0" w:color="auto"/>
                                              </w:divBdr>
                                              <w:divsChild>
                                                <w:div w:id="1604418529">
                                                  <w:blockQuote w:val="1"/>
                                                  <w:marLeft w:val="720"/>
                                                  <w:marRight w:val="720"/>
                                                  <w:marTop w:val="100"/>
                                                  <w:marBottom w:val="100"/>
                                                  <w:divBdr>
                                                    <w:top w:val="none" w:sz="0" w:space="0" w:color="auto"/>
                                                    <w:left w:val="none" w:sz="0" w:space="0" w:color="auto"/>
                                                    <w:bottom w:val="none" w:sz="0" w:space="0" w:color="auto"/>
                                                    <w:right w:val="none" w:sz="0" w:space="0" w:color="auto"/>
                                                  </w:divBdr>
                                                </w:div>
                                                <w:div w:id="56337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0321284">
          <w:marLeft w:val="0"/>
          <w:marRight w:val="0"/>
          <w:marTop w:val="0"/>
          <w:marBottom w:val="0"/>
          <w:divBdr>
            <w:top w:val="none" w:sz="0" w:space="0" w:color="auto"/>
            <w:left w:val="none" w:sz="0" w:space="0" w:color="auto"/>
            <w:bottom w:val="none" w:sz="0" w:space="0" w:color="auto"/>
            <w:right w:val="none" w:sz="0" w:space="0" w:color="auto"/>
          </w:divBdr>
          <w:divsChild>
            <w:div w:id="48543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447404">
      <w:bodyDiv w:val="1"/>
      <w:marLeft w:val="0"/>
      <w:marRight w:val="0"/>
      <w:marTop w:val="0"/>
      <w:marBottom w:val="0"/>
      <w:divBdr>
        <w:top w:val="none" w:sz="0" w:space="0" w:color="auto"/>
        <w:left w:val="none" w:sz="0" w:space="0" w:color="auto"/>
        <w:bottom w:val="none" w:sz="0" w:space="0" w:color="auto"/>
        <w:right w:val="none" w:sz="0" w:space="0" w:color="auto"/>
      </w:divBdr>
    </w:div>
    <w:div w:id="422382083">
      <w:bodyDiv w:val="1"/>
      <w:marLeft w:val="0"/>
      <w:marRight w:val="0"/>
      <w:marTop w:val="0"/>
      <w:marBottom w:val="0"/>
      <w:divBdr>
        <w:top w:val="none" w:sz="0" w:space="0" w:color="auto"/>
        <w:left w:val="none" w:sz="0" w:space="0" w:color="auto"/>
        <w:bottom w:val="none" w:sz="0" w:space="0" w:color="auto"/>
        <w:right w:val="none" w:sz="0" w:space="0" w:color="auto"/>
      </w:divBdr>
    </w:div>
    <w:div w:id="425077681">
      <w:bodyDiv w:val="1"/>
      <w:marLeft w:val="0"/>
      <w:marRight w:val="0"/>
      <w:marTop w:val="0"/>
      <w:marBottom w:val="0"/>
      <w:divBdr>
        <w:top w:val="none" w:sz="0" w:space="0" w:color="auto"/>
        <w:left w:val="none" w:sz="0" w:space="0" w:color="auto"/>
        <w:bottom w:val="none" w:sz="0" w:space="0" w:color="auto"/>
        <w:right w:val="none" w:sz="0" w:space="0" w:color="auto"/>
      </w:divBdr>
    </w:div>
    <w:div w:id="434903969">
      <w:bodyDiv w:val="1"/>
      <w:marLeft w:val="0"/>
      <w:marRight w:val="0"/>
      <w:marTop w:val="0"/>
      <w:marBottom w:val="0"/>
      <w:divBdr>
        <w:top w:val="none" w:sz="0" w:space="0" w:color="auto"/>
        <w:left w:val="none" w:sz="0" w:space="0" w:color="auto"/>
        <w:bottom w:val="none" w:sz="0" w:space="0" w:color="auto"/>
        <w:right w:val="none" w:sz="0" w:space="0" w:color="auto"/>
      </w:divBdr>
    </w:div>
    <w:div w:id="462504034">
      <w:bodyDiv w:val="1"/>
      <w:marLeft w:val="0"/>
      <w:marRight w:val="0"/>
      <w:marTop w:val="0"/>
      <w:marBottom w:val="0"/>
      <w:divBdr>
        <w:top w:val="none" w:sz="0" w:space="0" w:color="auto"/>
        <w:left w:val="none" w:sz="0" w:space="0" w:color="auto"/>
        <w:bottom w:val="none" w:sz="0" w:space="0" w:color="auto"/>
        <w:right w:val="none" w:sz="0" w:space="0" w:color="auto"/>
      </w:divBdr>
    </w:div>
    <w:div w:id="578029116">
      <w:bodyDiv w:val="1"/>
      <w:marLeft w:val="0"/>
      <w:marRight w:val="0"/>
      <w:marTop w:val="0"/>
      <w:marBottom w:val="0"/>
      <w:divBdr>
        <w:top w:val="none" w:sz="0" w:space="0" w:color="auto"/>
        <w:left w:val="none" w:sz="0" w:space="0" w:color="auto"/>
        <w:bottom w:val="none" w:sz="0" w:space="0" w:color="auto"/>
        <w:right w:val="none" w:sz="0" w:space="0" w:color="auto"/>
      </w:divBdr>
    </w:div>
    <w:div w:id="595792795">
      <w:bodyDiv w:val="1"/>
      <w:marLeft w:val="0"/>
      <w:marRight w:val="0"/>
      <w:marTop w:val="0"/>
      <w:marBottom w:val="0"/>
      <w:divBdr>
        <w:top w:val="none" w:sz="0" w:space="0" w:color="auto"/>
        <w:left w:val="none" w:sz="0" w:space="0" w:color="auto"/>
        <w:bottom w:val="none" w:sz="0" w:space="0" w:color="auto"/>
        <w:right w:val="none" w:sz="0" w:space="0" w:color="auto"/>
      </w:divBdr>
    </w:div>
    <w:div w:id="603927608">
      <w:bodyDiv w:val="1"/>
      <w:marLeft w:val="0"/>
      <w:marRight w:val="0"/>
      <w:marTop w:val="0"/>
      <w:marBottom w:val="0"/>
      <w:divBdr>
        <w:top w:val="none" w:sz="0" w:space="0" w:color="auto"/>
        <w:left w:val="none" w:sz="0" w:space="0" w:color="auto"/>
        <w:bottom w:val="none" w:sz="0" w:space="0" w:color="auto"/>
        <w:right w:val="none" w:sz="0" w:space="0" w:color="auto"/>
      </w:divBdr>
    </w:div>
    <w:div w:id="622464309">
      <w:bodyDiv w:val="1"/>
      <w:marLeft w:val="0"/>
      <w:marRight w:val="0"/>
      <w:marTop w:val="0"/>
      <w:marBottom w:val="0"/>
      <w:divBdr>
        <w:top w:val="none" w:sz="0" w:space="0" w:color="auto"/>
        <w:left w:val="none" w:sz="0" w:space="0" w:color="auto"/>
        <w:bottom w:val="none" w:sz="0" w:space="0" w:color="auto"/>
        <w:right w:val="none" w:sz="0" w:space="0" w:color="auto"/>
      </w:divBdr>
    </w:div>
    <w:div w:id="691148861">
      <w:bodyDiv w:val="1"/>
      <w:marLeft w:val="0"/>
      <w:marRight w:val="0"/>
      <w:marTop w:val="0"/>
      <w:marBottom w:val="0"/>
      <w:divBdr>
        <w:top w:val="none" w:sz="0" w:space="0" w:color="auto"/>
        <w:left w:val="none" w:sz="0" w:space="0" w:color="auto"/>
        <w:bottom w:val="none" w:sz="0" w:space="0" w:color="auto"/>
        <w:right w:val="none" w:sz="0" w:space="0" w:color="auto"/>
      </w:divBdr>
    </w:div>
    <w:div w:id="731201013">
      <w:bodyDiv w:val="1"/>
      <w:marLeft w:val="0"/>
      <w:marRight w:val="0"/>
      <w:marTop w:val="0"/>
      <w:marBottom w:val="0"/>
      <w:divBdr>
        <w:top w:val="none" w:sz="0" w:space="0" w:color="auto"/>
        <w:left w:val="none" w:sz="0" w:space="0" w:color="auto"/>
        <w:bottom w:val="none" w:sz="0" w:space="0" w:color="auto"/>
        <w:right w:val="none" w:sz="0" w:space="0" w:color="auto"/>
      </w:divBdr>
    </w:div>
    <w:div w:id="770859320">
      <w:bodyDiv w:val="1"/>
      <w:marLeft w:val="0"/>
      <w:marRight w:val="0"/>
      <w:marTop w:val="0"/>
      <w:marBottom w:val="0"/>
      <w:divBdr>
        <w:top w:val="none" w:sz="0" w:space="0" w:color="auto"/>
        <w:left w:val="none" w:sz="0" w:space="0" w:color="auto"/>
        <w:bottom w:val="none" w:sz="0" w:space="0" w:color="auto"/>
        <w:right w:val="none" w:sz="0" w:space="0" w:color="auto"/>
      </w:divBdr>
    </w:div>
    <w:div w:id="797843681">
      <w:bodyDiv w:val="1"/>
      <w:marLeft w:val="0"/>
      <w:marRight w:val="0"/>
      <w:marTop w:val="0"/>
      <w:marBottom w:val="0"/>
      <w:divBdr>
        <w:top w:val="none" w:sz="0" w:space="0" w:color="auto"/>
        <w:left w:val="none" w:sz="0" w:space="0" w:color="auto"/>
        <w:bottom w:val="none" w:sz="0" w:space="0" w:color="auto"/>
        <w:right w:val="none" w:sz="0" w:space="0" w:color="auto"/>
      </w:divBdr>
    </w:div>
    <w:div w:id="834026772">
      <w:bodyDiv w:val="1"/>
      <w:marLeft w:val="0"/>
      <w:marRight w:val="0"/>
      <w:marTop w:val="0"/>
      <w:marBottom w:val="0"/>
      <w:divBdr>
        <w:top w:val="none" w:sz="0" w:space="0" w:color="auto"/>
        <w:left w:val="none" w:sz="0" w:space="0" w:color="auto"/>
        <w:bottom w:val="none" w:sz="0" w:space="0" w:color="auto"/>
        <w:right w:val="none" w:sz="0" w:space="0" w:color="auto"/>
      </w:divBdr>
    </w:div>
    <w:div w:id="872615853">
      <w:bodyDiv w:val="1"/>
      <w:marLeft w:val="0"/>
      <w:marRight w:val="0"/>
      <w:marTop w:val="0"/>
      <w:marBottom w:val="0"/>
      <w:divBdr>
        <w:top w:val="none" w:sz="0" w:space="0" w:color="auto"/>
        <w:left w:val="none" w:sz="0" w:space="0" w:color="auto"/>
        <w:bottom w:val="none" w:sz="0" w:space="0" w:color="auto"/>
        <w:right w:val="none" w:sz="0" w:space="0" w:color="auto"/>
      </w:divBdr>
      <w:divsChild>
        <w:div w:id="13809784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3369392">
      <w:bodyDiv w:val="1"/>
      <w:marLeft w:val="0"/>
      <w:marRight w:val="0"/>
      <w:marTop w:val="0"/>
      <w:marBottom w:val="0"/>
      <w:divBdr>
        <w:top w:val="none" w:sz="0" w:space="0" w:color="auto"/>
        <w:left w:val="none" w:sz="0" w:space="0" w:color="auto"/>
        <w:bottom w:val="none" w:sz="0" w:space="0" w:color="auto"/>
        <w:right w:val="none" w:sz="0" w:space="0" w:color="auto"/>
      </w:divBdr>
    </w:div>
    <w:div w:id="906501863">
      <w:bodyDiv w:val="1"/>
      <w:marLeft w:val="0"/>
      <w:marRight w:val="0"/>
      <w:marTop w:val="0"/>
      <w:marBottom w:val="0"/>
      <w:divBdr>
        <w:top w:val="none" w:sz="0" w:space="0" w:color="auto"/>
        <w:left w:val="none" w:sz="0" w:space="0" w:color="auto"/>
        <w:bottom w:val="none" w:sz="0" w:space="0" w:color="auto"/>
        <w:right w:val="none" w:sz="0" w:space="0" w:color="auto"/>
      </w:divBdr>
    </w:div>
    <w:div w:id="988248834">
      <w:bodyDiv w:val="1"/>
      <w:marLeft w:val="0"/>
      <w:marRight w:val="0"/>
      <w:marTop w:val="0"/>
      <w:marBottom w:val="0"/>
      <w:divBdr>
        <w:top w:val="none" w:sz="0" w:space="0" w:color="auto"/>
        <w:left w:val="none" w:sz="0" w:space="0" w:color="auto"/>
        <w:bottom w:val="none" w:sz="0" w:space="0" w:color="auto"/>
        <w:right w:val="none" w:sz="0" w:space="0" w:color="auto"/>
      </w:divBdr>
    </w:div>
    <w:div w:id="1107850959">
      <w:bodyDiv w:val="1"/>
      <w:marLeft w:val="0"/>
      <w:marRight w:val="0"/>
      <w:marTop w:val="0"/>
      <w:marBottom w:val="0"/>
      <w:divBdr>
        <w:top w:val="none" w:sz="0" w:space="0" w:color="auto"/>
        <w:left w:val="none" w:sz="0" w:space="0" w:color="auto"/>
        <w:bottom w:val="none" w:sz="0" w:space="0" w:color="auto"/>
        <w:right w:val="none" w:sz="0" w:space="0" w:color="auto"/>
      </w:divBdr>
    </w:div>
    <w:div w:id="1160924241">
      <w:bodyDiv w:val="1"/>
      <w:marLeft w:val="0"/>
      <w:marRight w:val="0"/>
      <w:marTop w:val="0"/>
      <w:marBottom w:val="0"/>
      <w:divBdr>
        <w:top w:val="none" w:sz="0" w:space="0" w:color="auto"/>
        <w:left w:val="none" w:sz="0" w:space="0" w:color="auto"/>
        <w:bottom w:val="none" w:sz="0" w:space="0" w:color="auto"/>
        <w:right w:val="none" w:sz="0" w:space="0" w:color="auto"/>
      </w:divBdr>
    </w:div>
    <w:div w:id="1187601519">
      <w:bodyDiv w:val="1"/>
      <w:marLeft w:val="0"/>
      <w:marRight w:val="0"/>
      <w:marTop w:val="0"/>
      <w:marBottom w:val="0"/>
      <w:divBdr>
        <w:top w:val="none" w:sz="0" w:space="0" w:color="auto"/>
        <w:left w:val="none" w:sz="0" w:space="0" w:color="auto"/>
        <w:bottom w:val="none" w:sz="0" w:space="0" w:color="auto"/>
        <w:right w:val="none" w:sz="0" w:space="0" w:color="auto"/>
      </w:divBdr>
    </w:div>
    <w:div w:id="1290743665">
      <w:bodyDiv w:val="1"/>
      <w:marLeft w:val="0"/>
      <w:marRight w:val="0"/>
      <w:marTop w:val="0"/>
      <w:marBottom w:val="0"/>
      <w:divBdr>
        <w:top w:val="none" w:sz="0" w:space="0" w:color="auto"/>
        <w:left w:val="none" w:sz="0" w:space="0" w:color="auto"/>
        <w:bottom w:val="none" w:sz="0" w:space="0" w:color="auto"/>
        <w:right w:val="none" w:sz="0" w:space="0" w:color="auto"/>
      </w:divBdr>
    </w:div>
    <w:div w:id="1309676568">
      <w:bodyDiv w:val="1"/>
      <w:marLeft w:val="0"/>
      <w:marRight w:val="0"/>
      <w:marTop w:val="0"/>
      <w:marBottom w:val="0"/>
      <w:divBdr>
        <w:top w:val="none" w:sz="0" w:space="0" w:color="auto"/>
        <w:left w:val="none" w:sz="0" w:space="0" w:color="auto"/>
        <w:bottom w:val="none" w:sz="0" w:space="0" w:color="auto"/>
        <w:right w:val="none" w:sz="0" w:space="0" w:color="auto"/>
      </w:divBdr>
    </w:div>
    <w:div w:id="1312517702">
      <w:bodyDiv w:val="1"/>
      <w:marLeft w:val="0"/>
      <w:marRight w:val="0"/>
      <w:marTop w:val="0"/>
      <w:marBottom w:val="0"/>
      <w:divBdr>
        <w:top w:val="none" w:sz="0" w:space="0" w:color="auto"/>
        <w:left w:val="none" w:sz="0" w:space="0" w:color="auto"/>
        <w:bottom w:val="none" w:sz="0" w:space="0" w:color="auto"/>
        <w:right w:val="none" w:sz="0" w:space="0" w:color="auto"/>
      </w:divBdr>
    </w:div>
    <w:div w:id="1322662415">
      <w:bodyDiv w:val="1"/>
      <w:marLeft w:val="0"/>
      <w:marRight w:val="0"/>
      <w:marTop w:val="0"/>
      <w:marBottom w:val="0"/>
      <w:divBdr>
        <w:top w:val="none" w:sz="0" w:space="0" w:color="auto"/>
        <w:left w:val="none" w:sz="0" w:space="0" w:color="auto"/>
        <w:bottom w:val="none" w:sz="0" w:space="0" w:color="auto"/>
        <w:right w:val="none" w:sz="0" w:space="0" w:color="auto"/>
      </w:divBdr>
    </w:div>
    <w:div w:id="1409570091">
      <w:bodyDiv w:val="1"/>
      <w:marLeft w:val="0"/>
      <w:marRight w:val="0"/>
      <w:marTop w:val="0"/>
      <w:marBottom w:val="0"/>
      <w:divBdr>
        <w:top w:val="none" w:sz="0" w:space="0" w:color="auto"/>
        <w:left w:val="none" w:sz="0" w:space="0" w:color="auto"/>
        <w:bottom w:val="none" w:sz="0" w:space="0" w:color="auto"/>
        <w:right w:val="none" w:sz="0" w:space="0" w:color="auto"/>
      </w:divBdr>
    </w:div>
    <w:div w:id="1425951673">
      <w:bodyDiv w:val="1"/>
      <w:marLeft w:val="0"/>
      <w:marRight w:val="0"/>
      <w:marTop w:val="0"/>
      <w:marBottom w:val="0"/>
      <w:divBdr>
        <w:top w:val="none" w:sz="0" w:space="0" w:color="auto"/>
        <w:left w:val="none" w:sz="0" w:space="0" w:color="auto"/>
        <w:bottom w:val="none" w:sz="0" w:space="0" w:color="auto"/>
        <w:right w:val="none" w:sz="0" w:space="0" w:color="auto"/>
      </w:divBdr>
    </w:div>
    <w:div w:id="1438864074">
      <w:bodyDiv w:val="1"/>
      <w:marLeft w:val="0"/>
      <w:marRight w:val="0"/>
      <w:marTop w:val="0"/>
      <w:marBottom w:val="0"/>
      <w:divBdr>
        <w:top w:val="none" w:sz="0" w:space="0" w:color="auto"/>
        <w:left w:val="none" w:sz="0" w:space="0" w:color="auto"/>
        <w:bottom w:val="none" w:sz="0" w:space="0" w:color="auto"/>
        <w:right w:val="none" w:sz="0" w:space="0" w:color="auto"/>
      </w:divBdr>
    </w:div>
    <w:div w:id="1453018741">
      <w:bodyDiv w:val="1"/>
      <w:marLeft w:val="0"/>
      <w:marRight w:val="0"/>
      <w:marTop w:val="0"/>
      <w:marBottom w:val="0"/>
      <w:divBdr>
        <w:top w:val="none" w:sz="0" w:space="0" w:color="auto"/>
        <w:left w:val="none" w:sz="0" w:space="0" w:color="auto"/>
        <w:bottom w:val="none" w:sz="0" w:space="0" w:color="auto"/>
        <w:right w:val="none" w:sz="0" w:space="0" w:color="auto"/>
      </w:divBdr>
    </w:div>
    <w:div w:id="1455253104">
      <w:bodyDiv w:val="1"/>
      <w:marLeft w:val="0"/>
      <w:marRight w:val="0"/>
      <w:marTop w:val="0"/>
      <w:marBottom w:val="0"/>
      <w:divBdr>
        <w:top w:val="none" w:sz="0" w:space="0" w:color="auto"/>
        <w:left w:val="none" w:sz="0" w:space="0" w:color="auto"/>
        <w:bottom w:val="none" w:sz="0" w:space="0" w:color="auto"/>
        <w:right w:val="none" w:sz="0" w:space="0" w:color="auto"/>
      </w:divBdr>
    </w:div>
    <w:div w:id="1518692983">
      <w:bodyDiv w:val="1"/>
      <w:marLeft w:val="0"/>
      <w:marRight w:val="0"/>
      <w:marTop w:val="0"/>
      <w:marBottom w:val="0"/>
      <w:divBdr>
        <w:top w:val="none" w:sz="0" w:space="0" w:color="auto"/>
        <w:left w:val="none" w:sz="0" w:space="0" w:color="auto"/>
        <w:bottom w:val="none" w:sz="0" w:space="0" w:color="auto"/>
        <w:right w:val="none" w:sz="0" w:space="0" w:color="auto"/>
      </w:divBdr>
    </w:div>
    <w:div w:id="1649436394">
      <w:bodyDiv w:val="1"/>
      <w:marLeft w:val="0"/>
      <w:marRight w:val="0"/>
      <w:marTop w:val="0"/>
      <w:marBottom w:val="0"/>
      <w:divBdr>
        <w:top w:val="none" w:sz="0" w:space="0" w:color="auto"/>
        <w:left w:val="none" w:sz="0" w:space="0" w:color="auto"/>
        <w:bottom w:val="none" w:sz="0" w:space="0" w:color="auto"/>
        <w:right w:val="none" w:sz="0" w:space="0" w:color="auto"/>
      </w:divBdr>
    </w:div>
    <w:div w:id="1670474741">
      <w:bodyDiv w:val="1"/>
      <w:marLeft w:val="0"/>
      <w:marRight w:val="0"/>
      <w:marTop w:val="0"/>
      <w:marBottom w:val="0"/>
      <w:divBdr>
        <w:top w:val="none" w:sz="0" w:space="0" w:color="auto"/>
        <w:left w:val="none" w:sz="0" w:space="0" w:color="auto"/>
        <w:bottom w:val="none" w:sz="0" w:space="0" w:color="auto"/>
        <w:right w:val="none" w:sz="0" w:space="0" w:color="auto"/>
      </w:divBdr>
      <w:divsChild>
        <w:div w:id="1694458119">
          <w:marLeft w:val="0"/>
          <w:marRight w:val="0"/>
          <w:marTop w:val="0"/>
          <w:marBottom w:val="0"/>
          <w:divBdr>
            <w:top w:val="none" w:sz="0" w:space="0" w:color="auto"/>
            <w:left w:val="none" w:sz="0" w:space="0" w:color="auto"/>
            <w:bottom w:val="none" w:sz="0" w:space="0" w:color="auto"/>
            <w:right w:val="none" w:sz="0" w:space="0" w:color="auto"/>
          </w:divBdr>
          <w:divsChild>
            <w:div w:id="129069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325410">
      <w:bodyDiv w:val="1"/>
      <w:marLeft w:val="0"/>
      <w:marRight w:val="0"/>
      <w:marTop w:val="0"/>
      <w:marBottom w:val="0"/>
      <w:divBdr>
        <w:top w:val="none" w:sz="0" w:space="0" w:color="auto"/>
        <w:left w:val="none" w:sz="0" w:space="0" w:color="auto"/>
        <w:bottom w:val="none" w:sz="0" w:space="0" w:color="auto"/>
        <w:right w:val="none" w:sz="0" w:space="0" w:color="auto"/>
      </w:divBdr>
    </w:div>
    <w:div w:id="1755007971">
      <w:bodyDiv w:val="1"/>
      <w:marLeft w:val="0"/>
      <w:marRight w:val="0"/>
      <w:marTop w:val="0"/>
      <w:marBottom w:val="0"/>
      <w:divBdr>
        <w:top w:val="none" w:sz="0" w:space="0" w:color="auto"/>
        <w:left w:val="none" w:sz="0" w:space="0" w:color="auto"/>
        <w:bottom w:val="none" w:sz="0" w:space="0" w:color="auto"/>
        <w:right w:val="none" w:sz="0" w:space="0" w:color="auto"/>
      </w:divBdr>
    </w:div>
    <w:div w:id="1767920337">
      <w:bodyDiv w:val="1"/>
      <w:marLeft w:val="0"/>
      <w:marRight w:val="0"/>
      <w:marTop w:val="0"/>
      <w:marBottom w:val="0"/>
      <w:divBdr>
        <w:top w:val="none" w:sz="0" w:space="0" w:color="auto"/>
        <w:left w:val="none" w:sz="0" w:space="0" w:color="auto"/>
        <w:bottom w:val="none" w:sz="0" w:space="0" w:color="auto"/>
        <w:right w:val="none" w:sz="0" w:space="0" w:color="auto"/>
      </w:divBdr>
    </w:div>
    <w:div w:id="1801148825">
      <w:bodyDiv w:val="1"/>
      <w:marLeft w:val="0"/>
      <w:marRight w:val="0"/>
      <w:marTop w:val="0"/>
      <w:marBottom w:val="0"/>
      <w:divBdr>
        <w:top w:val="none" w:sz="0" w:space="0" w:color="auto"/>
        <w:left w:val="none" w:sz="0" w:space="0" w:color="auto"/>
        <w:bottom w:val="none" w:sz="0" w:space="0" w:color="auto"/>
        <w:right w:val="none" w:sz="0" w:space="0" w:color="auto"/>
      </w:divBdr>
    </w:div>
    <w:div w:id="1812944516">
      <w:bodyDiv w:val="1"/>
      <w:marLeft w:val="0"/>
      <w:marRight w:val="0"/>
      <w:marTop w:val="0"/>
      <w:marBottom w:val="0"/>
      <w:divBdr>
        <w:top w:val="none" w:sz="0" w:space="0" w:color="auto"/>
        <w:left w:val="none" w:sz="0" w:space="0" w:color="auto"/>
        <w:bottom w:val="none" w:sz="0" w:space="0" w:color="auto"/>
        <w:right w:val="none" w:sz="0" w:space="0" w:color="auto"/>
      </w:divBdr>
    </w:div>
    <w:div w:id="1843473224">
      <w:bodyDiv w:val="1"/>
      <w:marLeft w:val="0"/>
      <w:marRight w:val="0"/>
      <w:marTop w:val="0"/>
      <w:marBottom w:val="0"/>
      <w:divBdr>
        <w:top w:val="none" w:sz="0" w:space="0" w:color="auto"/>
        <w:left w:val="none" w:sz="0" w:space="0" w:color="auto"/>
        <w:bottom w:val="none" w:sz="0" w:space="0" w:color="auto"/>
        <w:right w:val="none" w:sz="0" w:space="0" w:color="auto"/>
      </w:divBdr>
    </w:div>
    <w:div w:id="1888951659">
      <w:bodyDiv w:val="1"/>
      <w:marLeft w:val="0"/>
      <w:marRight w:val="0"/>
      <w:marTop w:val="0"/>
      <w:marBottom w:val="0"/>
      <w:divBdr>
        <w:top w:val="none" w:sz="0" w:space="0" w:color="auto"/>
        <w:left w:val="none" w:sz="0" w:space="0" w:color="auto"/>
        <w:bottom w:val="none" w:sz="0" w:space="0" w:color="auto"/>
        <w:right w:val="none" w:sz="0" w:space="0" w:color="auto"/>
      </w:divBdr>
    </w:div>
    <w:div w:id="1914899393">
      <w:bodyDiv w:val="1"/>
      <w:marLeft w:val="0"/>
      <w:marRight w:val="0"/>
      <w:marTop w:val="0"/>
      <w:marBottom w:val="0"/>
      <w:divBdr>
        <w:top w:val="none" w:sz="0" w:space="0" w:color="auto"/>
        <w:left w:val="none" w:sz="0" w:space="0" w:color="auto"/>
        <w:bottom w:val="none" w:sz="0" w:space="0" w:color="auto"/>
        <w:right w:val="none" w:sz="0" w:space="0" w:color="auto"/>
      </w:divBdr>
    </w:div>
    <w:div w:id="1941065195">
      <w:bodyDiv w:val="1"/>
      <w:marLeft w:val="0"/>
      <w:marRight w:val="0"/>
      <w:marTop w:val="0"/>
      <w:marBottom w:val="0"/>
      <w:divBdr>
        <w:top w:val="none" w:sz="0" w:space="0" w:color="auto"/>
        <w:left w:val="none" w:sz="0" w:space="0" w:color="auto"/>
        <w:bottom w:val="none" w:sz="0" w:space="0" w:color="auto"/>
        <w:right w:val="none" w:sz="0" w:space="0" w:color="auto"/>
      </w:divBdr>
      <w:divsChild>
        <w:div w:id="1158375431">
          <w:marLeft w:val="0"/>
          <w:marRight w:val="0"/>
          <w:marTop w:val="0"/>
          <w:marBottom w:val="0"/>
          <w:divBdr>
            <w:top w:val="none" w:sz="0" w:space="0" w:color="auto"/>
            <w:left w:val="none" w:sz="0" w:space="0" w:color="auto"/>
            <w:bottom w:val="none" w:sz="0" w:space="0" w:color="auto"/>
            <w:right w:val="none" w:sz="0" w:space="0" w:color="auto"/>
          </w:divBdr>
          <w:divsChild>
            <w:div w:id="853804037">
              <w:marLeft w:val="0"/>
              <w:marRight w:val="0"/>
              <w:marTop w:val="0"/>
              <w:marBottom w:val="0"/>
              <w:divBdr>
                <w:top w:val="none" w:sz="0" w:space="0" w:color="auto"/>
                <w:left w:val="none" w:sz="0" w:space="0" w:color="auto"/>
                <w:bottom w:val="none" w:sz="0" w:space="0" w:color="auto"/>
                <w:right w:val="none" w:sz="0" w:space="0" w:color="auto"/>
              </w:divBdr>
            </w:div>
          </w:divsChild>
        </w:div>
        <w:div w:id="1602760683">
          <w:marLeft w:val="0"/>
          <w:marRight w:val="0"/>
          <w:marTop w:val="0"/>
          <w:marBottom w:val="0"/>
          <w:divBdr>
            <w:top w:val="none" w:sz="0" w:space="0" w:color="auto"/>
            <w:left w:val="none" w:sz="0" w:space="0" w:color="auto"/>
            <w:bottom w:val="none" w:sz="0" w:space="0" w:color="auto"/>
            <w:right w:val="none" w:sz="0" w:space="0" w:color="auto"/>
          </w:divBdr>
          <w:divsChild>
            <w:div w:id="141782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129822">
      <w:bodyDiv w:val="1"/>
      <w:marLeft w:val="0"/>
      <w:marRight w:val="0"/>
      <w:marTop w:val="0"/>
      <w:marBottom w:val="0"/>
      <w:divBdr>
        <w:top w:val="none" w:sz="0" w:space="0" w:color="auto"/>
        <w:left w:val="none" w:sz="0" w:space="0" w:color="auto"/>
        <w:bottom w:val="none" w:sz="0" w:space="0" w:color="auto"/>
        <w:right w:val="none" w:sz="0" w:space="0" w:color="auto"/>
      </w:divBdr>
    </w:div>
    <w:div w:id="2034380660">
      <w:bodyDiv w:val="1"/>
      <w:marLeft w:val="0"/>
      <w:marRight w:val="0"/>
      <w:marTop w:val="0"/>
      <w:marBottom w:val="0"/>
      <w:divBdr>
        <w:top w:val="none" w:sz="0" w:space="0" w:color="auto"/>
        <w:left w:val="none" w:sz="0" w:space="0" w:color="auto"/>
        <w:bottom w:val="none" w:sz="0" w:space="0" w:color="auto"/>
        <w:right w:val="none" w:sz="0" w:space="0" w:color="auto"/>
      </w:divBdr>
    </w:div>
    <w:div w:id="2048287043">
      <w:bodyDiv w:val="1"/>
      <w:marLeft w:val="0"/>
      <w:marRight w:val="0"/>
      <w:marTop w:val="0"/>
      <w:marBottom w:val="0"/>
      <w:divBdr>
        <w:top w:val="none" w:sz="0" w:space="0" w:color="auto"/>
        <w:left w:val="none" w:sz="0" w:space="0" w:color="auto"/>
        <w:bottom w:val="none" w:sz="0" w:space="0" w:color="auto"/>
        <w:right w:val="none" w:sz="0" w:space="0" w:color="auto"/>
      </w:divBdr>
    </w:div>
    <w:div w:id="2091729991">
      <w:bodyDiv w:val="1"/>
      <w:marLeft w:val="0"/>
      <w:marRight w:val="0"/>
      <w:marTop w:val="0"/>
      <w:marBottom w:val="0"/>
      <w:divBdr>
        <w:top w:val="none" w:sz="0" w:space="0" w:color="auto"/>
        <w:left w:val="none" w:sz="0" w:space="0" w:color="auto"/>
        <w:bottom w:val="none" w:sz="0" w:space="0" w:color="auto"/>
        <w:right w:val="none" w:sz="0" w:space="0" w:color="auto"/>
      </w:divBdr>
    </w:div>
    <w:div w:id="21285465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0.jpeg"/></Relationships>
</file>

<file path=word/_rels/settings.xml.rels><?xml version="1.0" encoding="UTF-8" standalone="yes"?>
<Relationships xmlns="http://schemas.openxmlformats.org/package/2006/relationships"><Relationship Id="rId1" Type="http://schemas.openxmlformats.org/officeDocument/2006/relationships/attachedTemplate" Target="file:///C:\My%20Documents\Exelon\templates\Exelon%20NFSIP%20Status%20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htt1</b:Tag>
    <b:SourceType>InternetSite</b:SourceType>
    <b:Guid>{B39DD330-E223-40D7-8906-08822F9E8EE6}</b:Guid>
    <b:URL>https://media.un.org/photo/en/asset/oun7/oun7738030</b:URL>
    <b:RefOrder>1</b:RefOrder>
  </b:Source>
  <b:Source>
    <b:Tag>htt2</b:Tag>
    <b:SourceType>InternetSite</b:SourceType>
    <b:Guid>{0103E302-3230-4B16-BBE6-4757D7B28145}</b:Guid>
    <b:URL>https://www.anpi.it/libri/somalia</b:URL>
    <b:RefOrder>2</b:RefOrder>
  </b:Source>
  <b:Source>
    <b:Tag>bri</b:Tag>
    <b:SourceType>InternetSite</b:SourceType>
    <b:Guid>{EB327C1F-CE81-43D6-8033-98E30BA3D266}</b:Guid>
    <b:Author>
      <b:Author>
        <b:NameList>
          <b:Person>
            <b:Last>somaliland</b:Last>
            <b:First>britannica</b:First>
            <b:Middle>italain</b:Middle>
          </b:Person>
        </b:NameList>
      </b:Author>
    </b:Author>
    <b:URL>https://www.britannica.com/place/Italian-Somaliland</b:URL>
    <b:RefOrder>3</b:RefOrder>
  </b:Source>
  <b:Source>
    <b:Tag>Uni</b:Tag>
    <b:SourceType>InternetSite</b:SourceType>
    <b:Guid>{59254A4A-1DB2-488D-B68A-CB2B42A6713C}</b:Guid>
    <b:Title>United Nations in Somalia. (n.d.). Contact us. United Nations. Retrieved August 20, 2025, </b:Title>
    <b:URL>somalia.un.org/en/contact-us</b:URL>
    <b:RefOrder>4</b:RefOrder>
  </b:Source>
  <b:Source>
    <b:Tag>Per</b:Tag>
    <b:SourceType>InternetSite</b:SourceType>
    <b:Guid>{F801E038-F37B-4A87-9458-9D94629447D9}</b:Guid>
    <b:Title>Permanent Mission of the Somali Republic to the United Nations. (n.d.). Somalia. United Nations. Retrieved August 20, 2025</b:Title>
    <b:RefOrder>5</b:RefOrder>
  </b:Source>
  <b:Source>
    <b:Tag>htt4</b:Tag>
    <b:SourceType>InternetSite</b:SourceType>
    <b:Guid>{09F8C3FF-E9E6-43BB-8B75-BB57C1E3CAA4}</b:Guid>
    <b:URL>https://travel.state.gov/content/travel/en/consularnotification/ConsularNotificationandAccess/Somalia.html</b:URL>
    <b:RefOrder>6</b:RefOrder>
  </b:Source>
  <b:Source>
    <b:Tag>Ste</b:Tag>
    <b:SourceType>InternetSite</b:SourceType>
    <b:Guid>{197761B7-7727-4B3A-98FA-EC26359C0BE7}</b:Guid>
    <b:Author>
      <b:Author>
        <b:NameList>
          <b:Person>
            <b:Last>Devereux</b:Last>
            <b:First>Stephen</b:First>
          </b:Person>
        </b:NameList>
      </b:Author>
    </b:Author>
    <b:Title>famine in the twentieth century</b:Title>
    <b:URL>https://www.ids.ac.uk/download.php?file=files/dmfile/wp105.pdf</b:URL>
    <b:RefOrder>7</b:RefOrder>
  </b:Source>
  <b:Source>
    <b:Tag>chi</b:Tag>
    <b:SourceType>InternetSite</b:SourceType>
    <b:Guid>{A016DD8E-DC77-4073-96DA-0210AEFC72FC}</b:Guid>
    <b:Title>chicago tribune 1993 fine 1992</b:Title>
    <b:URL>https://www.refworld.org/reference/countryrep/irbc/1995/en/16572</b:URL>
    <b:RefOrder>8</b:RefOrder>
  </b:Source>
  <b:Source>
    <b:Tag>UNS1</b:Tag>
    <b:SourceType>InternetSite</b:SourceType>
    <b:Guid>{48582401-CE57-4942-962D-ED025DF8091C}</b:Guid>
    <b:Author>
      <b:Author>
        <b:NameList>
          <b:Person>
            <b:Last>Catriona-laing</b:Last>
            <b:First>UNSOM</b:First>
          </b:Person>
        </b:NameList>
      </b:Author>
    </b:Author>
    <b:Title>UNSOM.</b:Title>
    <b:URL>https://unsom.unmissions.org/statement-special-representative-secretary-general-catriona-laing-security-council-situation-2</b:URL>
    <b:RefOrder>9</b:RefOrder>
  </b:Source>
  <b:Source>
    <b:Tag>mon</b:Tag>
    <b:SourceType>InternetSite</b:SourceType>
    <b:Guid>{9BB2EC16-0992-4AE1-8B76-242F18D2955C}</b:Guid>
    <b:Title>montevideo convention on the right and duties of state </b:Title>
    <b:URL>https://www.ilsa.org/Jessup/Jessup15/Montevideo%20Convention.pdf</b:URL>
    <b:RefOrder>10</b:RefOrder>
  </b:Source>
  <b:Source>
    <b:Tag>htt3</b:Tag>
    <b:SourceType>InternetSite</b:SourceType>
    <b:Guid>{14C0BBC6-94DC-4333-93BD-D2EEC3C8E8A5}</b:Guid>
    <b:URL>https://www.un.int/somalia/</b:URL>
    <b:RefOrder>11</b:RefOrder>
  </b:Source>
  <b:Source>
    <b:Tag>wor</b:Tag>
    <b:SourceType>InternetSite</b:SourceType>
    <b:Guid>{21FDEAAB-F7C8-4777-A3CB-1E8F34C36096}</b:Guid>
    <b:Author>
      <b:Author>
        <b:NameList>
          <b:Person>
            <b:Last>bank</b:Last>
            <b:First>world</b:First>
          </b:Person>
        </b:NameList>
      </b:Author>
    </b:Author>
    <b:URL>https://documents1.worldbank.org/curated/en/942891468335061851/pdf/multi0page.pdf</b:URL>
    <b:RefOrder>12</b:RefOrder>
  </b:Source>
</b:Sources>
</file>

<file path=customXml/itemProps1.xml><?xml version="1.0" encoding="utf-8"?>
<ds:datastoreItem xmlns:ds="http://schemas.openxmlformats.org/officeDocument/2006/customXml" ds:itemID="{BCA2935E-5A09-4284-BCE0-7E294E55D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Exelon NFSIP Status Report</Template>
  <TotalTime>587</TotalTime>
  <Pages>31</Pages>
  <Words>7142</Words>
  <Characters>40710</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Weekly Activity Report</vt:lpstr>
    </vt:vector>
  </TitlesOfParts>
  <Manager>Ahmed Yassin</Manager>
  <Company>Somcable Limited.</Company>
  <LinksUpToDate>false</LinksUpToDate>
  <CharactersWithSpaces>47757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Weekly Activity Report</dc:title>
  <dc:subject>Weekly Work Progress</dc:subject>
  <dc:creator>Ahmed Madar</dc:creator>
  <cp:keywords/>
  <dc:description/>
  <cp:lastModifiedBy>MPA. Timo-Jilic</cp:lastModifiedBy>
  <cp:revision>19</cp:revision>
  <cp:lastPrinted>2025-09-05T18:41:00Z</cp:lastPrinted>
  <dcterms:created xsi:type="dcterms:W3CDTF">2025-09-01T17:50:00Z</dcterms:created>
  <dcterms:modified xsi:type="dcterms:W3CDTF">2025-12-20T16:10:00Z</dcterms:modified>
</cp:coreProperties>
</file>